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052" w:rsidRPr="00533D56" w:rsidRDefault="00533D56" w:rsidP="00533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2"/>
          <w:szCs w:val="32"/>
          <w:lang w:val="az-Latn-AZ"/>
        </w:rPr>
      </w:pPr>
      <w:r w:rsidRPr="00533D56">
        <w:rPr>
          <w:rFonts w:ascii="Times New Roman" w:hAnsi="Times New Roman" w:cs="Times New Roman"/>
          <w:b/>
          <w:noProof/>
          <w:sz w:val="32"/>
          <w:szCs w:val="32"/>
          <w:lang w:val="az-Latn-AZ"/>
        </w:rPr>
        <w:t>Анализ</w:t>
      </w:r>
      <w:r w:rsidRPr="00533D56">
        <w:rPr>
          <w:rFonts w:ascii="Times New Roman" w:hAnsi="Times New Roman" w:cs="Times New Roman"/>
          <w:b/>
          <w:noProof/>
          <w:sz w:val="32"/>
          <w:szCs w:val="32"/>
        </w:rPr>
        <w:t xml:space="preserve"> а</w:t>
      </w:r>
      <w:r w:rsidR="00243052" w:rsidRPr="00533D56">
        <w:rPr>
          <w:rFonts w:ascii="Times New Roman" w:hAnsi="Times New Roman" w:cs="Times New Roman"/>
          <w:b/>
          <w:noProof/>
          <w:sz w:val="32"/>
          <w:szCs w:val="32"/>
        </w:rPr>
        <w:t>зотсодержащи</w:t>
      </w:r>
      <w:r w:rsidRPr="00533D56">
        <w:rPr>
          <w:rFonts w:ascii="Times New Roman" w:hAnsi="Times New Roman" w:cs="Times New Roman"/>
          <w:b/>
          <w:noProof/>
          <w:sz w:val="32"/>
          <w:szCs w:val="32"/>
        </w:rPr>
        <w:t>х</w:t>
      </w:r>
      <w:r w:rsidR="00243052" w:rsidRPr="00533D56">
        <w:rPr>
          <w:rFonts w:ascii="Times New Roman" w:hAnsi="Times New Roman" w:cs="Times New Roman"/>
          <w:b/>
          <w:noProof/>
          <w:sz w:val="32"/>
          <w:szCs w:val="32"/>
        </w:rPr>
        <w:t xml:space="preserve"> функциональны</w:t>
      </w:r>
      <w:r w:rsidRPr="00533D56">
        <w:rPr>
          <w:rFonts w:ascii="Times New Roman" w:hAnsi="Times New Roman" w:cs="Times New Roman"/>
          <w:b/>
          <w:noProof/>
          <w:sz w:val="32"/>
          <w:szCs w:val="32"/>
        </w:rPr>
        <w:t>х</w:t>
      </w:r>
      <w:r w:rsidR="00243052" w:rsidRPr="00533D56">
        <w:rPr>
          <w:rFonts w:ascii="Times New Roman" w:hAnsi="Times New Roman" w:cs="Times New Roman"/>
          <w:b/>
          <w:noProof/>
          <w:sz w:val="32"/>
          <w:szCs w:val="32"/>
        </w:rPr>
        <w:t xml:space="preserve"> групп</w:t>
      </w:r>
      <w:r w:rsidRPr="00533D56">
        <w:rPr>
          <w:rFonts w:ascii="Times New Roman" w:hAnsi="Times New Roman" w:cs="Times New Roman"/>
          <w:b/>
          <w:noProof/>
          <w:sz w:val="32"/>
          <w:szCs w:val="32"/>
        </w:rPr>
        <w:t>.</w:t>
      </w:r>
    </w:p>
    <w:p w:rsidR="00A3177A" w:rsidRDefault="00A3177A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val="az-Latn-AZ"/>
        </w:rPr>
      </w:pPr>
      <w:r>
        <w:rPr>
          <w:rFonts w:ascii="Times New Roman" w:hAnsi="Times New Roman" w:cs="Times New Roman"/>
          <w:noProof/>
          <w:sz w:val="32"/>
          <w:szCs w:val="32"/>
          <w:lang w:val="az-Latn-AZ"/>
        </w:rPr>
        <w:t xml:space="preserve">                                                </w:t>
      </w:r>
    </w:p>
    <w:p w:rsidR="00A3177A" w:rsidRDefault="00A3177A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177A">
        <w:rPr>
          <w:rFonts w:ascii="Times New Roman" w:hAnsi="Times New Roman" w:cs="Times New Roman"/>
          <w:noProof/>
          <w:sz w:val="28"/>
          <w:szCs w:val="28"/>
          <w:lang w:val="az-Latn-AZ"/>
        </w:rPr>
        <w:t>К лекарственным препаратам с азотсодержащими функциональными группами относятся производные различных органических веществ, например, нитрофенилалкиламин</w:t>
      </w:r>
      <w:r w:rsidR="00F27619">
        <w:rPr>
          <w:rFonts w:ascii="Times New Roman" w:hAnsi="Times New Roman" w:cs="Times New Roman"/>
          <w:noProof/>
          <w:sz w:val="28"/>
          <w:szCs w:val="28"/>
        </w:rPr>
        <w:t>ы</w:t>
      </w:r>
      <w:r w:rsidRPr="00A3177A">
        <w:rPr>
          <w:rFonts w:ascii="Times New Roman" w:hAnsi="Times New Roman" w:cs="Times New Roman"/>
          <w:noProof/>
          <w:sz w:val="28"/>
          <w:szCs w:val="28"/>
          <w:lang w:val="az-Latn-AZ"/>
        </w:rPr>
        <w:t>, аминокислот</w:t>
      </w:r>
      <w:r w:rsidR="00F27619">
        <w:rPr>
          <w:rFonts w:ascii="Times New Roman" w:hAnsi="Times New Roman" w:cs="Times New Roman"/>
          <w:noProof/>
          <w:sz w:val="28"/>
          <w:szCs w:val="28"/>
        </w:rPr>
        <w:t>ы</w:t>
      </w:r>
      <w:r w:rsidRPr="00A3177A">
        <w:rPr>
          <w:rFonts w:ascii="Times New Roman" w:hAnsi="Times New Roman" w:cs="Times New Roman"/>
          <w:noProof/>
          <w:sz w:val="28"/>
          <w:szCs w:val="28"/>
          <w:lang w:val="az-Latn-AZ"/>
        </w:rPr>
        <w:t>, уретан</w:t>
      </w:r>
      <w:r w:rsidR="00F27619">
        <w:rPr>
          <w:rFonts w:ascii="Times New Roman" w:hAnsi="Times New Roman" w:cs="Times New Roman"/>
          <w:noProof/>
          <w:sz w:val="28"/>
          <w:szCs w:val="28"/>
        </w:rPr>
        <w:t>ы</w:t>
      </w:r>
      <w:r w:rsidRPr="00A3177A">
        <w:rPr>
          <w:rFonts w:ascii="Times New Roman" w:hAnsi="Times New Roman" w:cs="Times New Roman"/>
          <w:noProof/>
          <w:sz w:val="28"/>
          <w:szCs w:val="28"/>
          <w:lang w:val="az-Latn-AZ"/>
        </w:rPr>
        <w:t>, парааминофенол</w:t>
      </w:r>
      <w:r w:rsidR="00F27619">
        <w:rPr>
          <w:rFonts w:ascii="Times New Roman" w:hAnsi="Times New Roman" w:cs="Times New Roman"/>
          <w:noProof/>
          <w:sz w:val="28"/>
          <w:szCs w:val="28"/>
        </w:rPr>
        <w:t>ы</w:t>
      </w:r>
      <w:r w:rsidRPr="00A3177A">
        <w:rPr>
          <w:rFonts w:ascii="Times New Roman" w:hAnsi="Times New Roman" w:cs="Times New Roman"/>
          <w:noProof/>
          <w:sz w:val="28"/>
          <w:szCs w:val="28"/>
          <w:lang w:val="az-Latn-AZ"/>
        </w:rPr>
        <w:t>, производны</w:t>
      </w:r>
      <w:r w:rsidR="00F27619">
        <w:rPr>
          <w:rFonts w:ascii="Times New Roman" w:hAnsi="Times New Roman" w:cs="Times New Roman"/>
          <w:noProof/>
          <w:sz w:val="28"/>
          <w:szCs w:val="28"/>
        </w:rPr>
        <w:t>е</w:t>
      </w:r>
      <w:r w:rsidRPr="00A3177A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 парааминосалициловой кислоты, сульф</w:t>
      </w:r>
      <w:r w:rsidR="00F27619">
        <w:rPr>
          <w:rFonts w:ascii="Times New Roman" w:hAnsi="Times New Roman" w:cs="Times New Roman"/>
          <w:noProof/>
          <w:sz w:val="28"/>
          <w:szCs w:val="28"/>
        </w:rPr>
        <w:t>а</w:t>
      </w:r>
      <w:r w:rsidRPr="00A3177A">
        <w:rPr>
          <w:rFonts w:ascii="Times New Roman" w:hAnsi="Times New Roman" w:cs="Times New Roman"/>
          <w:noProof/>
          <w:sz w:val="28"/>
          <w:szCs w:val="28"/>
          <w:lang w:val="az-Latn-AZ"/>
        </w:rPr>
        <w:t>ниламид</w:t>
      </w:r>
      <w:r w:rsidR="00F27619">
        <w:rPr>
          <w:rFonts w:ascii="Times New Roman" w:hAnsi="Times New Roman" w:cs="Times New Roman"/>
          <w:noProof/>
          <w:sz w:val="28"/>
          <w:szCs w:val="28"/>
        </w:rPr>
        <w:t>ы</w:t>
      </w:r>
      <w:r w:rsidRPr="00A3177A">
        <w:rPr>
          <w:rFonts w:ascii="Times New Roman" w:hAnsi="Times New Roman" w:cs="Times New Roman"/>
          <w:noProof/>
          <w:sz w:val="28"/>
          <w:szCs w:val="28"/>
          <w:lang w:val="az-Latn-AZ"/>
        </w:rPr>
        <w:t xml:space="preserve"> и др. Для определения азотсодержащих функциональных групп, используются многие из следующих реакций.</w:t>
      </w:r>
    </w:p>
    <w:p w:rsidR="00F27619" w:rsidRDefault="00F2761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27619">
        <w:rPr>
          <w:rFonts w:ascii="Times New Roman" w:hAnsi="Times New Roman" w:cs="Times New Roman"/>
          <w:b/>
          <w:noProof/>
          <w:sz w:val="28"/>
          <w:szCs w:val="28"/>
        </w:rPr>
        <w:t>Реакция нитрования.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Реакция с азотной кислотой с образованием моно-, ди- и тринитропроизводных.</w:t>
      </w:r>
    </w:p>
    <w:p w:rsidR="00F27619" w:rsidRDefault="00F2761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64E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735FD3" wp14:editId="7D3016A6">
            <wp:extent cx="4962525" cy="1400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1" t="37414" r="5422" b="46157"/>
                    <a:stretch/>
                  </pic:blipFill>
                  <pic:spPr bwMode="auto">
                    <a:xfrm>
                      <a:off x="0" y="0"/>
                      <a:ext cx="4969783" cy="140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619" w:rsidRPr="00F27619" w:rsidRDefault="00F2761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 реакции полученных продуктов с натрия гидрооксидом или калия гидрооксидом образуются цветные соли.</w:t>
      </w:r>
    </w:p>
    <w:p w:rsidR="00243052" w:rsidRPr="00A3177A" w:rsidRDefault="0024305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val="az-Latn-AZ"/>
        </w:rPr>
      </w:pPr>
    </w:p>
    <w:p w:rsidR="00243052" w:rsidRDefault="00826FFB" w:rsidP="00F27619">
      <w:pPr>
        <w:spacing w:after="0" w:line="240" w:lineRule="auto"/>
        <w:ind w:firstLine="709"/>
        <w:jc w:val="center"/>
        <w:rPr>
          <w:noProof/>
        </w:rPr>
      </w:pPr>
      <w:r w:rsidRPr="00A64E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10FC2C" wp14:editId="43A6F14F">
            <wp:extent cx="3781425" cy="1571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2" t="64906" r="16234" b="16653"/>
                    <a:stretch/>
                  </pic:blipFill>
                  <pic:spPr bwMode="auto">
                    <a:xfrm>
                      <a:off x="0" y="0"/>
                      <a:ext cx="3786955" cy="157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619" w:rsidRPr="00F27619" w:rsidRDefault="00F27619" w:rsidP="00F27619">
      <w:pPr>
        <w:spacing w:after="0" w:line="240" w:lineRule="auto"/>
        <w:ind w:firstLine="709"/>
        <w:jc w:val="center"/>
        <w:rPr>
          <w:noProof/>
        </w:rPr>
      </w:pPr>
    </w:p>
    <w:p w:rsidR="00341E00" w:rsidRPr="00F27619" w:rsidRDefault="00CB72BB" w:rsidP="00533D56">
      <w:pPr>
        <w:spacing w:after="0" w:line="240" w:lineRule="auto"/>
        <w:ind w:firstLine="709"/>
        <w:jc w:val="both"/>
        <w:rPr>
          <w:noProof/>
        </w:rPr>
      </w:pPr>
      <w:r w:rsidRPr="00F27619">
        <w:rPr>
          <w:noProof/>
        </w:rPr>
        <w:t xml:space="preserve"> </w:t>
      </w:r>
    </w:p>
    <w:p w:rsidR="00341E00" w:rsidRPr="00F27619" w:rsidRDefault="00341E00" w:rsidP="00533D56">
      <w:pPr>
        <w:spacing w:after="0" w:line="240" w:lineRule="auto"/>
        <w:ind w:firstLine="709"/>
        <w:jc w:val="both"/>
        <w:rPr>
          <w:noProof/>
        </w:rPr>
      </w:pPr>
    </w:p>
    <w:p w:rsidR="00341E00" w:rsidRDefault="00F2761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27619">
        <w:rPr>
          <w:rFonts w:ascii="Times New Roman" w:hAnsi="Times New Roman" w:cs="Times New Roman"/>
          <w:b/>
          <w:noProof/>
          <w:sz w:val="28"/>
          <w:szCs w:val="28"/>
        </w:rPr>
        <w:t>Реакция образования нитрозосоединений.</w:t>
      </w:r>
      <w:r w:rsidRPr="00F276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Фенолы образуют бесцветные, сине-зелёные и синефиолетовые нитрозосоединения.</w:t>
      </w:r>
    </w:p>
    <w:p w:rsidR="00F27619" w:rsidRDefault="00F2761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EB06C" wp14:editId="36631ADE">
            <wp:extent cx="4067175" cy="5619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t="5689" r="15730" b="87856"/>
                    <a:stretch/>
                  </pic:blipFill>
                  <pic:spPr bwMode="auto">
                    <a:xfrm>
                      <a:off x="0" y="0"/>
                      <a:ext cx="4067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619" w:rsidRDefault="00F2761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CAD6EF" wp14:editId="7CA44B37">
            <wp:extent cx="5114925" cy="12763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8" t="26149" r="5137" b="59190"/>
                    <a:stretch/>
                  </pic:blipFill>
                  <pic:spPr bwMode="auto">
                    <a:xfrm>
                      <a:off x="0" y="0"/>
                      <a:ext cx="5114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619" w:rsidRDefault="00F2761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Индофенол</w:t>
      </w:r>
    </w:p>
    <w:p w:rsidR="00F27619" w:rsidRPr="00F27619" w:rsidRDefault="00F2761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E7545">
        <w:rPr>
          <w:rFonts w:ascii="Times New Roman" w:hAnsi="Times New Roman" w:cs="Times New Roman"/>
          <w:b/>
          <w:noProof/>
          <w:sz w:val="28"/>
          <w:szCs w:val="28"/>
        </w:rPr>
        <w:t>Реакция дтазотирования и образования азопроизводных (азокрасителей).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27619">
        <w:rPr>
          <w:rFonts w:ascii="Times New Roman" w:hAnsi="Times New Roman" w:cs="Times New Roman"/>
          <w:color w:val="332F2F"/>
          <w:sz w:val="28"/>
          <w:szCs w:val="28"/>
        </w:rPr>
        <w:t xml:space="preserve">Эти реакции используют для открывания </w:t>
      </w:r>
      <w:r>
        <w:rPr>
          <w:rFonts w:ascii="Times New Roman" w:hAnsi="Times New Roman" w:cs="Times New Roman"/>
          <w:color w:val="332F2F"/>
          <w:sz w:val="28"/>
          <w:szCs w:val="28"/>
        </w:rPr>
        <w:t xml:space="preserve">фенольных соединений содержащих </w:t>
      </w:r>
      <w:r w:rsidRPr="00F27619">
        <w:rPr>
          <w:rFonts w:ascii="Times New Roman" w:hAnsi="Times New Roman" w:cs="Times New Roman"/>
          <w:color w:val="332F2F"/>
          <w:sz w:val="28"/>
          <w:szCs w:val="28"/>
        </w:rPr>
        <w:t>первичны</w:t>
      </w:r>
      <w:r>
        <w:rPr>
          <w:rFonts w:ascii="Times New Roman" w:hAnsi="Times New Roman" w:cs="Times New Roman"/>
          <w:color w:val="332F2F"/>
          <w:sz w:val="28"/>
          <w:szCs w:val="28"/>
        </w:rPr>
        <w:t>е</w:t>
      </w:r>
      <w:r w:rsidRPr="00F27619">
        <w:rPr>
          <w:rFonts w:ascii="Times New Roman" w:hAnsi="Times New Roman" w:cs="Times New Roman"/>
          <w:color w:val="332F2F"/>
          <w:sz w:val="28"/>
          <w:szCs w:val="28"/>
        </w:rPr>
        <w:t xml:space="preserve"> </w:t>
      </w:r>
      <w:proofErr w:type="spellStart"/>
      <w:proofErr w:type="gramStart"/>
      <w:r w:rsidRPr="00F27619">
        <w:rPr>
          <w:rFonts w:ascii="Times New Roman" w:hAnsi="Times New Roman" w:cs="Times New Roman"/>
          <w:color w:val="332F2F"/>
          <w:sz w:val="28"/>
          <w:szCs w:val="28"/>
        </w:rPr>
        <w:t>амино</w:t>
      </w:r>
      <w:proofErr w:type="spellEnd"/>
      <w:r>
        <w:rPr>
          <w:rFonts w:ascii="Times New Roman" w:hAnsi="Times New Roman" w:cs="Times New Roman"/>
          <w:color w:val="332F2F"/>
          <w:sz w:val="28"/>
          <w:szCs w:val="28"/>
        </w:rPr>
        <w:t xml:space="preserve"> группы</w:t>
      </w:r>
      <w:proofErr w:type="gramEnd"/>
      <w:r w:rsidRPr="00F27619">
        <w:rPr>
          <w:rFonts w:ascii="Times New Roman" w:hAnsi="Times New Roman" w:cs="Times New Roman"/>
          <w:color w:val="332F2F"/>
          <w:sz w:val="28"/>
          <w:szCs w:val="28"/>
        </w:rPr>
        <w:t xml:space="preserve">. </w:t>
      </w:r>
      <w:proofErr w:type="spellStart"/>
      <w:r w:rsidRPr="00F27619">
        <w:rPr>
          <w:rFonts w:ascii="Times New Roman" w:hAnsi="Times New Roman" w:cs="Times New Roman"/>
          <w:color w:val="332F2F"/>
          <w:sz w:val="28"/>
          <w:szCs w:val="28"/>
        </w:rPr>
        <w:t>Диазотированный</w:t>
      </w:r>
      <w:proofErr w:type="spellEnd"/>
      <w:r w:rsidRPr="00F27619">
        <w:rPr>
          <w:rFonts w:ascii="Times New Roman" w:hAnsi="Times New Roman" w:cs="Times New Roman"/>
          <w:color w:val="332F2F"/>
          <w:sz w:val="28"/>
          <w:szCs w:val="28"/>
        </w:rPr>
        <w:t xml:space="preserve"> амин </w:t>
      </w:r>
      <w:r w:rsidRPr="00F27619">
        <w:rPr>
          <w:rFonts w:ascii="Times New Roman" w:hAnsi="Times New Roman" w:cs="Times New Roman"/>
          <w:color w:val="332F2F"/>
          <w:sz w:val="28"/>
          <w:szCs w:val="28"/>
        </w:rPr>
        <w:lastRenderedPageBreak/>
        <w:t xml:space="preserve">сочетается с </w:t>
      </w:r>
      <w:proofErr w:type="gramStart"/>
      <w:r w:rsidRPr="00F27619">
        <w:rPr>
          <w:rFonts w:ascii="Times New Roman" w:hAnsi="Times New Roman" w:cs="Times New Roman"/>
          <w:color w:val="332F2F"/>
          <w:sz w:val="28"/>
          <w:szCs w:val="28"/>
        </w:rPr>
        <w:t>б</w:t>
      </w:r>
      <w:r>
        <w:rPr>
          <w:rFonts w:ascii="Times New Roman" w:hAnsi="Times New Roman" w:cs="Times New Roman"/>
          <w:color w:val="332F2F"/>
          <w:sz w:val="28"/>
          <w:szCs w:val="28"/>
        </w:rPr>
        <w:t>е</w:t>
      </w:r>
      <w:r w:rsidRPr="00F27619">
        <w:rPr>
          <w:rFonts w:ascii="Times New Roman" w:hAnsi="Times New Roman" w:cs="Times New Roman"/>
          <w:color w:val="332F2F"/>
          <w:sz w:val="28"/>
          <w:szCs w:val="28"/>
        </w:rPr>
        <w:t>та-нафтолом</w:t>
      </w:r>
      <w:proofErr w:type="gramEnd"/>
      <w:r w:rsidRPr="00F27619">
        <w:rPr>
          <w:rFonts w:ascii="Times New Roman" w:hAnsi="Times New Roman" w:cs="Times New Roman"/>
          <w:color w:val="332F2F"/>
          <w:sz w:val="28"/>
          <w:szCs w:val="28"/>
        </w:rPr>
        <w:t>, давая характерное красное или оранжевое окрашивание.</w:t>
      </w:r>
    </w:p>
    <w:p w:rsidR="00341E00" w:rsidRDefault="00341E00" w:rsidP="00533D56">
      <w:pPr>
        <w:spacing w:after="0" w:line="240" w:lineRule="auto"/>
        <w:ind w:firstLine="70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76844EEB" wp14:editId="4CD48ACD">
            <wp:extent cx="5057775" cy="781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60832" r="6421" b="30197"/>
                    <a:stretch/>
                  </pic:blipFill>
                  <pic:spPr bwMode="auto">
                    <a:xfrm>
                      <a:off x="0" y="0"/>
                      <a:ext cx="5057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619" w:rsidRDefault="00F2761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2761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соль диазония       </w:t>
      </w:r>
    </w:p>
    <w:p w:rsidR="00F27619" w:rsidRDefault="00CA269A" w:rsidP="00F27619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4D62A4" wp14:editId="53CDEEFD">
            <wp:extent cx="5934075" cy="18859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90"/>
                    <a:stretch/>
                  </pic:blipFill>
                  <pic:spPr bwMode="auto">
                    <a:xfrm>
                      <a:off x="0" y="0"/>
                      <a:ext cx="5937885" cy="18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619" w:rsidRDefault="00CA269A" w:rsidP="00F27619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</w:t>
      </w:r>
      <w:r w:rsidR="00F27619">
        <w:rPr>
          <w:rFonts w:ascii="Times New Roman" w:hAnsi="Times New Roman" w:cs="Times New Roman"/>
          <w:noProof/>
          <w:sz w:val="28"/>
          <w:szCs w:val="28"/>
        </w:rPr>
        <w:t>Азопроизводное</w:t>
      </w:r>
    </w:p>
    <w:p w:rsidR="00CA269A" w:rsidRDefault="00CA269A" w:rsidP="00F27619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F27619" w:rsidRPr="00F27619" w:rsidRDefault="00F27619" w:rsidP="00F27619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Фенольные соединения реагируют </w:t>
      </w:r>
      <w:r w:rsidRPr="00CA269A">
        <w:rPr>
          <w:rFonts w:ascii="Times New Roman" w:hAnsi="Times New Roman" w:cs="Times New Roman"/>
          <w:b/>
          <w:noProof/>
          <w:sz w:val="28"/>
          <w:szCs w:val="28"/>
        </w:rPr>
        <w:t>с железа(3) хлоридом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образуют вещества сине-фиолетового цвета.</w:t>
      </w:r>
    </w:p>
    <w:p w:rsidR="00341E00" w:rsidRPr="00F27619" w:rsidRDefault="00F27619" w:rsidP="00533D56">
      <w:pPr>
        <w:spacing w:after="0" w:line="240" w:lineRule="auto"/>
        <w:ind w:firstLine="709"/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</w:t>
      </w:r>
    </w:p>
    <w:p w:rsidR="00341E00" w:rsidRDefault="00F27619" w:rsidP="009E7545">
      <w:pPr>
        <w:spacing w:after="0" w:line="240" w:lineRule="auto"/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B0D26D6" wp14:editId="3297B6F6">
            <wp:extent cx="4476750" cy="6000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2" t="10023" r="9631" b="81208"/>
                    <a:stretch/>
                  </pic:blipFill>
                  <pic:spPr bwMode="auto">
                    <a:xfrm>
                      <a:off x="0" y="0"/>
                      <a:ext cx="4481853" cy="6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69A" w:rsidRPr="00CA269A" w:rsidRDefault="009E7545" w:rsidP="00CA269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A269A">
        <w:rPr>
          <w:rFonts w:ascii="Times New Roman" w:hAnsi="Times New Roman" w:cs="Times New Roman"/>
          <w:b/>
          <w:noProof/>
          <w:sz w:val="28"/>
          <w:szCs w:val="28"/>
        </w:rPr>
        <w:t>Реакция образования индофенольного красителя.</w:t>
      </w:r>
      <w:r w:rsidRPr="00CA26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269A" w:rsidRPr="00CA26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="00CA269A" w:rsidRPr="00CA269A">
        <w:rPr>
          <w:rFonts w:ascii="Times New Roman" w:hAnsi="Times New Roman" w:cs="Times New Roman"/>
          <w:color w:val="000000"/>
          <w:sz w:val="28"/>
          <w:szCs w:val="28"/>
        </w:rPr>
        <w:t>Основана</w:t>
      </w:r>
      <w:proofErr w:type="gramEnd"/>
      <w:r w:rsidR="00CA269A" w:rsidRPr="00CA269A">
        <w:rPr>
          <w:rFonts w:ascii="Times New Roman" w:hAnsi="Times New Roman" w:cs="Times New Roman"/>
          <w:color w:val="000000"/>
          <w:sz w:val="28"/>
          <w:szCs w:val="28"/>
        </w:rPr>
        <w:t xml:space="preserve"> на окислении фенолов до хинонов, которые при конденсации с аммиаком или аминопроизводным и избытком фенола образуют </w:t>
      </w:r>
      <w:proofErr w:type="spellStart"/>
      <w:r w:rsidR="00CA269A" w:rsidRPr="00CA269A">
        <w:rPr>
          <w:rFonts w:ascii="Times New Roman" w:hAnsi="Times New Roman" w:cs="Times New Roman"/>
          <w:color w:val="000000"/>
          <w:sz w:val="28"/>
          <w:szCs w:val="28"/>
        </w:rPr>
        <w:t>индофеноловый</w:t>
      </w:r>
      <w:proofErr w:type="spellEnd"/>
      <w:r w:rsidR="00CA269A" w:rsidRPr="00CA269A">
        <w:rPr>
          <w:rFonts w:ascii="Times New Roman" w:hAnsi="Times New Roman" w:cs="Times New Roman"/>
          <w:color w:val="000000"/>
          <w:sz w:val="28"/>
          <w:szCs w:val="28"/>
        </w:rPr>
        <w:t xml:space="preserve"> краситель, окрашенный в фиолетовый цвет.</w:t>
      </w:r>
      <w:r w:rsidR="00CA26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269A" w:rsidRPr="00CA269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При действии нитрита натрия в кислой среде образуется п-</w:t>
      </w:r>
      <w:proofErr w:type="spellStart"/>
      <w:r w:rsidR="00CA269A" w:rsidRPr="00CA269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нитрозофенол</w:t>
      </w:r>
      <w:proofErr w:type="spellEnd"/>
      <w:r w:rsidR="00CA269A" w:rsidRPr="00CA269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</w:t>
      </w:r>
      <w:proofErr w:type="spellStart"/>
      <w:r w:rsidR="00CA269A" w:rsidRPr="00CA269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изомеризующийся</w:t>
      </w:r>
      <w:proofErr w:type="spellEnd"/>
      <w:r w:rsidR="00CA269A" w:rsidRPr="00CA269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 п-</w:t>
      </w:r>
      <w:proofErr w:type="spellStart"/>
      <w:r w:rsidR="00CA269A" w:rsidRPr="00CA269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хиноидоксим</w:t>
      </w:r>
      <w:proofErr w:type="spellEnd"/>
      <w:r w:rsidR="00CA269A" w:rsidRPr="00CA269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который, реагируя с избытком фенола в кислой среде, образует индофенол:</w:t>
      </w:r>
    </w:p>
    <w:p w:rsidR="00341E00" w:rsidRDefault="00147560" w:rsidP="00CA269A">
      <w:pPr>
        <w:spacing w:after="0" w:line="240" w:lineRule="auto"/>
        <w:ind w:firstLine="709"/>
        <w:rPr>
          <w:noProof/>
        </w:rPr>
      </w:pPr>
      <w:r>
        <w:rPr>
          <w:noProof/>
          <w:lang w:eastAsia="ru-RU"/>
        </w:rPr>
        <w:drawing>
          <wp:inline distT="0" distB="0" distL="0" distR="0" wp14:anchorId="51559147" wp14:editId="5AB324DC">
            <wp:extent cx="5286375" cy="619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41743" r="-109" b="49198"/>
                    <a:stretch/>
                  </pic:blipFill>
                  <pic:spPr bwMode="auto">
                    <a:xfrm>
                      <a:off x="0" y="0"/>
                      <a:ext cx="5298800" cy="6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69A" w:rsidRDefault="00CA269A" w:rsidP="00CA269A">
      <w:pPr>
        <w:spacing w:after="0" w:line="240" w:lineRule="auto"/>
        <w:ind w:firstLine="709"/>
        <w:rPr>
          <w:noProof/>
        </w:rPr>
      </w:pPr>
      <w:r>
        <w:rPr>
          <w:noProof/>
          <w:lang w:eastAsia="ru-RU"/>
        </w:rPr>
        <w:drawing>
          <wp:inline distT="0" distB="0" distL="0" distR="0" wp14:anchorId="0907C35E" wp14:editId="09DE9EC1">
            <wp:extent cx="5048250" cy="6381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57213" r="3909" b="33449"/>
                    <a:stretch/>
                  </pic:blipFill>
                  <pic:spPr bwMode="auto">
                    <a:xfrm>
                      <a:off x="0" y="0"/>
                      <a:ext cx="5060115" cy="6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69A" w:rsidRDefault="00CA269A" w:rsidP="00CA269A">
      <w:pPr>
        <w:spacing w:after="0" w:line="240" w:lineRule="auto"/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000C91A" wp14:editId="392FA078">
            <wp:extent cx="3400425" cy="6286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7" t="71847" r="16446" b="18955"/>
                    <a:stretch/>
                  </pic:blipFill>
                  <pic:spPr bwMode="auto">
                    <a:xfrm>
                      <a:off x="0" y="0"/>
                      <a:ext cx="3408417" cy="6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389" w:rsidRPr="00387389" w:rsidRDefault="00387389" w:rsidP="00387389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387389">
        <w:rPr>
          <w:b/>
          <w:noProof/>
          <w:sz w:val="28"/>
          <w:szCs w:val="28"/>
        </w:rPr>
        <w:t>Реакция галогенирования.</w:t>
      </w:r>
      <w:r w:rsidRPr="00387389">
        <w:rPr>
          <w:noProof/>
          <w:sz w:val="28"/>
          <w:szCs w:val="28"/>
        </w:rPr>
        <w:t xml:space="preserve"> </w:t>
      </w:r>
      <w:r w:rsidRPr="00387389">
        <w:rPr>
          <w:sz w:val="28"/>
          <w:szCs w:val="28"/>
        </w:rPr>
        <w:t xml:space="preserve">Используют для открытия алифатических двойных связей – при добавлении бромной воды идет присоединение брома по двойной связи и раствор обесцвечивается. Характерная реакция анилина и фенола – при их обработке бромной водой образуется </w:t>
      </w:r>
      <w:proofErr w:type="spellStart"/>
      <w:r w:rsidRPr="00387389">
        <w:rPr>
          <w:sz w:val="28"/>
          <w:szCs w:val="28"/>
        </w:rPr>
        <w:t>трибромпроизводное</w:t>
      </w:r>
      <w:proofErr w:type="spellEnd"/>
      <w:r w:rsidRPr="00387389">
        <w:rPr>
          <w:sz w:val="28"/>
          <w:szCs w:val="28"/>
        </w:rPr>
        <w:t xml:space="preserve">, </w:t>
      </w:r>
      <w:proofErr w:type="gramStart"/>
      <w:r w:rsidRPr="00387389">
        <w:rPr>
          <w:sz w:val="28"/>
          <w:szCs w:val="28"/>
        </w:rPr>
        <w:t>выпадающее</w:t>
      </w:r>
      <w:proofErr w:type="gramEnd"/>
      <w:r w:rsidRPr="00387389">
        <w:rPr>
          <w:sz w:val="28"/>
          <w:szCs w:val="28"/>
        </w:rPr>
        <w:t xml:space="preserve"> в осадок.</w:t>
      </w:r>
    </w:p>
    <w:p w:rsidR="00387389" w:rsidRPr="00387389" w:rsidRDefault="00387389" w:rsidP="0038738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B29A8" w:rsidRDefault="00341E00" w:rsidP="00387389">
      <w:pPr>
        <w:spacing w:after="0" w:line="240" w:lineRule="auto"/>
        <w:ind w:firstLine="709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9D13C0" wp14:editId="340B8877">
            <wp:extent cx="3590925" cy="1485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4" t="67902" r="16372" b="14205"/>
                    <a:stretch/>
                  </pic:blipFill>
                  <pic:spPr bwMode="auto">
                    <a:xfrm>
                      <a:off x="0" y="0"/>
                      <a:ext cx="3593230" cy="14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A8" w:rsidRDefault="006B29A8" w:rsidP="00387389">
      <w:pPr>
        <w:spacing w:after="0" w:line="240" w:lineRule="auto"/>
        <w:ind w:firstLine="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8EC338" wp14:editId="3FE40719">
            <wp:extent cx="4010025" cy="381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0" t="17409" r="17756" b="78238"/>
                    <a:stretch/>
                  </pic:blipFill>
                  <pic:spPr bwMode="auto">
                    <a:xfrm>
                      <a:off x="0" y="0"/>
                      <a:ext cx="4009443" cy="3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A8" w:rsidRPr="006B29A8" w:rsidRDefault="006B29A8" w:rsidP="006B29A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29A8">
        <w:rPr>
          <w:rFonts w:ascii="Times New Roman" w:hAnsi="Times New Roman" w:cs="Times New Roman"/>
          <w:sz w:val="28"/>
          <w:szCs w:val="28"/>
        </w:rPr>
        <w:t xml:space="preserve">Процесс </w:t>
      </w:r>
      <w:proofErr w:type="spellStart"/>
      <w:r w:rsidRPr="006B29A8">
        <w:rPr>
          <w:rFonts w:ascii="Times New Roman" w:hAnsi="Times New Roman" w:cs="Times New Roman"/>
          <w:sz w:val="28"/>
          <w:szCs w:val="28"/>
        </w:rPr>
        <w:t>дегалогенирования</w:t>
      </w:r>
      <w:proofErr w:type="spellEnd"/>
      <w:r w:rsidRPr="006B29A8">
        <w:rPr>
          <w:rFonts w:ascii="Times New Roman" w:hAnsi="Times New Roman" w:cs="Times New Roman"/>
          <w:sz w:val="28"/>
          <w:szCs w:val="28"/>
        </w:rPr>
        <w:t xml:space="preserve"> необходимо проводить в присутствии спиртового раствора натрия гидроксида.</w:t>
      </w:r>
    </w:p>
    <w:p w:rsidR="006B29A8" w:rsidRPr="006B29A8" w:rsidRDefault="006B29A8" w:rsidP="0038738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29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3BABF" wp14:editId="14CFE1CB">
            <wp:extent cx="3276600" cy="3524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4" t="30795" r="23047" b="65179"/>
                    <a:stretch/>
                  </pic:blipFill>
                  <pic:spPr bwMode="auto">
                    <a:xfrm>
                      <a:off x="0" y="0"/>
                      <a:ext cx="3276125" cy="35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A8" w:rsidRDefault="006B29A8" w:rsidP="006B29A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Дегалогенирование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проводить и с использованием цинковой пыли. Затем проводят испытание на галогены. </w:t>
      </w:r>
    </w:p>
    <w:p w:rsidR="006B29A8" w:rsidRDefault="006B29A8" w:rsidP="006B29A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конденсирования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29A8" w:rsidRPr="006B29A8" w:rsidRDefault="006B29A8" w:rsidP="006B29A8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6B29A8">
        <w:rPr>
          <w:rStyle w:val="aa"/>
          <w:sz w:val="28"/>
          <w:szCs w:val="28"/>
          <w:bdr w:val="none" w:sz="0" w:space="0" w:color="auto" w:frame="1"/>
        </w:rPr>
        <w:t>Реакции конденсации карбонильных соединений</w:t>
      </w:r>
      <w:r w:rsidRPr="006B29A8">
        <w:rPr>
          <w:sz w:val="28"/>
          <w:szCs w:val="28"/>
        </w:rPr>
        <w:t xml:space="preserve">. Реакция заключается в конденсации альдегидов и кетонов с первичными аминами, </w:t>
      </w:r>
      <w:proofErr w:type="spellStart"/>
      <w:r w:rsidRPr="006B29A8">
        <w:rPr>
          <w:sz w:val="28"/>
          <w:szCs w:val="28"/>
        </w:rPr>
        <w:t>гидроксиламином</w:t>
      </w:r>
      <w:proofErr w:type="spellEnd"/>
      <w:r w:rsidRPr="006B29A8">
        <w:rPr>
          <w:sz w:val="28"/>
          <w:szCs w:val="28"/>
        </w:rPr>
        <w:t xml:space="preserve">, гидразинами и </w:t>
      </w:r>
      <w:proofErr w:type="spellStart"/>
      <w:r w:rsidRPr="006B29A8">
        <w:rPr>
          <w:sz w:val="28"/>
          <w:szCs w:val="28"/>
        </w:rPr>
        <w:t>семикарбазидом</w:t>
      </w:r>
      <w:proofErr w:type="spellEnd"/>
      <w:r w:rsidRPr="006B29A8">
        <w:rPr>
          <w:sz w:val="28"/>
          <w:szCs w:val="28"/>
        </w:rPr>
        <w:t>:</w:t>
      </w:r>
    </w:p>
    <w:p w:rsidR="006B29A8" w:rsidRDefault="006B29A8" w:rsidP="006B29A8">
      <w:pPr>
        <w:pStyle w:val="a9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69261132" wp14:editId="746E9EDA">
            <wp:extent cx="3448050" cy="304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1" t="55822" r="21123" b="40697"/>
                    <a:stretch/>
                  </pic:blipFill>
                  <pic:spPr bwMode="auto">
                    <a:xfrm>
                      <a:off x="0" y="0"/>
                      <a:ext cx="3447549" cy="3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A8" w:rsidRDefault="006B29A8" w:rsidP="006B29A8">
      <w:pPr>
        <w:pStyle w:val="a9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Альдегиды</w:t>
      </w:r>
      <w:proofErr w:type="gramEnd"/>
      <w:r>
        <w:rPr>
          <w:sz w:val="28"/>
          <w:szCs w:val="28"/>
        </w:rPr>
        <w:t xml:space="preserve"> конденсируясь с первичными аминами образуют </w:t>
      </w:r>
      <w:proofErr w:type="spellStart"/>
      <w:r>
        <w:rPr>
          <w:sz w:val="28"/>
          <w:szCs w:val="28"/>
        </w:rPr>
        <w:t>Шиффовы</w:t>
      </w:r>
      <w:proofErr w:type="spellEnd"/>
      <w:r>
        <w:rPr>
          <w:sz w:val="28"/>
          <w:szCs w:val="28"/>
        </w:rPr>
        <w:t xml:space="preserve"> основания желтого, красного или оранжевого цвета.</w:t>
      </w:r>
    </w:p>
    <w:p w:rsidR="006B29A8" w:rsidRDefault="006B29A8" w:rsidP="006B29A8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21CBA201" wp14:editId="1C12B2DE">
            <wp:extent cx="4029075" cy="2762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1" t="68662" r="16153" b="28183"/>
                    <a:stretch/>
                  </pic:blipFill>
                  <pic:spPr bwMode="auto">
                    <a:xfrm>
                      <a:off x="0" y="0"/>
                      <a:ext cx="4028491" cy="2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A8" w:rsidRPr="006B29A8" w:rsidRDefault="006B29A8" w:rsidP="006B29A8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6B29A8">
        <w:rPr>
          <w:sz w:val="28"/>
          <w:szCs w:val="28"/>
        </w:rPr>
        <w:t xml:space="preserve">Образующиеся </w:t>
      </w:r>
      <w:proofErr w:type="spellStart"/>
      <w:r w:rsidRPr="006B29A8">
        <w:rPr>
          <w:sz w:val="28"/>
          <w:szCs w:val="28"/>
        </w:rPr>
        <w:t>азометины</w:t>
      </w:r>
      <w:proofErr w:type="spellEnd"/>
      <w:r w:rsidRPr="006B29A8">
        <w:rPr>
          <w:sz w:val="28"/>
          <w:szCs w:val="28"/>
        </w:rPr>
        <w:t xml:space="preserve"> (или </w:t>
      </w:r>
      <w:proofErr w:type="spellStart"/>
      <w:r w:rsidRPr="006B29A8">
        <w:rPr>
          <w:sz w:val="28"/>
          <w:szCs w:val="28"/>
        </w:rPr>
        <w:t>Шиффовы</w:t>
      </w:r>
      <w:proofErr w:type="spellEnd"/>
      <w:r w:rsidRPr="006B29A8">
        <w:rPr>
          <w:sz w:val="28"/>
          <w:szCs w:val="28"/>
        </w:rPr>
        <w:t xml:space="preserve"> основания) имеют характерный желтый цвет. Реакцию используют для идентификации</w:t>
      </w:r>
      <w:proofErr w:type="gramStart"/>
      <w:r w:rsidRPr="006B29A8">
        <w:rPr>
          <w:sz w:val="28"/>
          <w:szCs w:val="28"/>
        </w:rPr>
        <w:t xml:space="preserve"> ,</w:t>
      </w:r>
      <w:proofErr w:type="gramEnd"/>
      <w:r w:rsidRPr="006B29A8">
        <w:rPr>
          <w:sz w:val="28"/>
          <w:szCs w:val="28"/>
        </w:rPr>
        <w:t xml:space="preserve">например </w:t>
      </w:r>
      <w:proofErr w:type="spellStart"/>
      <w:r w:rsidRPr="006B29A8">
        <w:rPr>
          <w:sz w:val="28"/>
          <w:szCs w:val="28"/>
        </w:rPr>
        <w:t>сульфониламидов</w:t>
      </w:r>
      <w:proofErr w:type="spellEnd"/>
      <w:r w:rsidRPr="006B29A8">
        <w:rPr>
          <w:sz w:val="28"/>
          <w:szCs w:val="28"/>
        </w:rPr>
        <w:t>. В качестве альдегида используют 4-диметиламинобензальдегид.</w:t>
      </w:r>
    </w:p>
    <w:p w:rsidR="00F73633" w:rsidRDefault="00F73633" w:rsidP="00F7363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F73633">
        <w:rPr>
          <w:rFonts w:ascii="Times New Roman" w:hAnsi="Times New Roman" w:cs="Times New Roman"/>
          <w:b/>
          <w:sz w:val="28"/>
          <w:szCs w:val="28"/>
        </w:rPr>
        <w:t>Лигниновая</w:t>
      </w:r>
      <w:proofErr w:type="spellEnd"/>
      <w:r w:rsidRPr="00F73633">
        <w:rPr>
          <w:rFonts w:ascii="Times New Roman" w:hAnsi="Times New Roman" w:cs="Times New Roman"/>
          <w:b/>
          <w:sz w:val="28"/>
          <w:szCs w:val="28"/>
        </w:rPr>
        <w:t xml:space="preserve"> проба</w:t>
      </w:r>
      <w:r w:rsidRPr="00F73633">
        <w:rPr>
          <w:rFonts w:ascii="Times New Roman" w:hAnsi="Times New Roman" w:cs="Times New Roman"/>
          <w:sz w:val="28"/>
          <w:szCs w:val="28"/>
        </w:rPr>
        <w:t>.</w:t>
      </w:r>
      <w:r w:rsidRPr="00F73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добавлении к препарату разбавленной соляной кислоты образуется соединение желто-орпнжевого цвета. Лигнинову пробу лают различные ароматические альдегиды (пара-оксибензальдегид,  сиреневый альдегид, ванилин, конифериловый альдегид).</w:t>
      </w:r>
    </w:p>
    <w:p w:rsidR="00F73633" w:rsidRDefault="00F73633" w:rsidP="00F73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C8E1C9" wp14:editId="468AB569">
            <wp:extent cx="5153025" cy="8382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12091" r="4960" b="78323"/>
                    <a:stretch/>
                  </pic:blipFill>
                  <pic:spPr bwMode="auto">
                    <a:xfrm>
                      <a:off x="0" y="0"/>
                      <a:ext cx="5150780" cy="8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33" w:rsidRDefault="00F73633" w:rsidP="00F7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Конифериловый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альдегид</w:t>
      </w:r>
    </w:p>
    <w:p w:rsidR="00F73633" w:rsidRDefault="00F73633" w:rsidP="00F7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80C7AE" wp14:editId="28793F18">
            <wp:extent cx="4381500" cy="781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8" t="28322" r="9928" b="62746"/>
                    <a:stretch/>
                  </pic:blipFill>
                  <pic:spPr bwMode="auto">
                    <a:xfrm>
                      <a:off x="0" y="0"/>
                      <a:ext cx="4379591" cy="7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33" w:rsidRDefault="00F73633" w:rsidP="00F7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Шиффово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основание</w:t>
      </w:r>
    </w:p>
    <w:p w:rsidR="00C65482" w:rsidRPr="00C65482" w:rsidRDefault="00C65482" w:rsidP="00F73633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  <w:proofErr w:type="spellStart"/>
      <w:r w:rsidRPr="00C65482">
        <w:rPr>
          <w:b/>
          <w:sz w:val="28"/>
          <w:szCs w:val="28"/>
        </w:rPr>
        <w:t>Нингидриновая</w:t>
      </w:r>
      <w:proofErr w:type="spellEnd"/>
      <w:r w:rsidRPr="00C65482">
        <w:rPr>
          <w:b/>
          <w:sz w:val="28"/>
          <w:szCs w:val="28"/>
        </w:rPr>
        <w:t xml:space="preserve"> реакция.</w:t>
      </w:r>
    </w:p>
    <w:p w:rsidR="00F73633" w:rsidRPr="00F73633" w:rsidRDefault="00F73633" w:rsidP="00F73633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73633">
        <w:rPr>
          <w:sz w:val="28"/>
          <w:szCs w:val="28"/>
        </w:rPr>
        <w:t>Процесс окислительного расщепления и образования азометинового красителя лежит в основе </w:t>
      </w:r>
      <w:proofErr w:type="spellStart"/>
      <w:r w:rsidRPr="00F73633">
        <w:rPr>
          <w:rStyle w:val="aa"/>
          <w:sz w:val="28"/>
          <w:szCs w:val="28"/>
          <w:bdr w:val="none" w:sz="0" w:space="0" w:color="auto" w:frame="1"/>
        </w:rPr>
        <w:t>нингидриновой</w:t>
      </w:r>
      <w:proofErr w:type="spellEnd"/>
      <w:r w:rsidRPr="00F73633">
        <w:rPr>
          <w:rStyle w:val="aa"/>
          <w:sz w:val="28"/>
          <w:szCs w:val="28"/>
          <w:bdr w:val="none" w:sz="0" w:space="0" w:color="auto" w:frame="1"/>
        </w:rPr>
        <w:t xml:space="preserve"> реакции. </w:t>
      </w:r>
      <w:r w:rsidRPr="00F73633">
        <w:rPr>
          <w:sz w:val="28"/>
          <w:szCs w:val="28"/>
        </w:rPr>
        <w:t xml:space="preserve">Эту реакцию широко </w:t>
      </w:r>
      <w:r w:rsidRPr="00F73633">
        <w:rPr>
          <w:sz w:val="28"/>
          <w:szCs w:val="28"/>
        </w:rPr>
        <w:lastRenderedPageBreak/>
        <w:t xml:space="preserve">используют для открытия и фотоколориметрического определения α- и </w:t>
      </w:r>
      <w:proofErr w:type="gramStart"/>
      <w:r w:rsidRPr="00F73633">
        <w:rPr>
          <w:sz w:val="28"/>
          <w:szCs w:val="28"/>
        </w:rPr>
        <w:t>β-</w:t>
      </w:r>
      <w:proofErr w:type="gramEnd"/>
      <w:r w:rsidRPr="00F73633">
        <w:rPr>
          <w:sz w:val="28"/>
          <w:szCs w:val="28"/>
        </w:rPr>
        <w:t xml:space="preserve">аминокислот, в присутствии которых появляется интенсивная темно-синяя окраска. Она обусловлена образованием замещенной соли </w:t>
      </w:r>
      <w:proofErr w:type="spellStart"/>
      <w:r w:rsidRPr="00F73633">
        <w:rPr>
          <w:sz w:val="28"/>
          <w:szCs w:val="28"/>
        </w:rPr>
        <w:t>дикетогидриндилидендикетогидрамина</w:t>
      </w:r>
      <w:proofErr w:type="spellEnd"/>
      <w:r w:rsidRPr="00F73633">
        <w:rPr>
          <w:sz w:val="28"/>
          <w:szCs w:val="28"/>
        </w:rPr>
        <w:t xml:space="preserve"> – продукта конденсации избытка </w:t>
      </w:r>
      <w:proofErr w:type="spellStart"/>
      <w:r w:rsidRPr="00F73633">
        <w:rPr>
          <w:sz w:val="28"/>
          <w:szCs w:val="28"/>
        </w:rPr>
        <w:t>нингидрина</w:t>
      </w:r>
      <w:proofErr w:type="spellEnd"/>
      <w:r w:rsidRPr="00F73633">
        <w:rPr>
          <w:sz w:val="28"/>
          <w:szCs w:val="28"/>
        </w:rPr>
        <w:t xml:space="preserve"> и восстановленного </w:t>
      </w:r>
      <w:proofErr w:type="spellStart"/>
      <w:r w:rsidRPr="00F73633">
        <w:rPr>
          <w:sz w:val="28"/>
          <w:szCs w:val="28"/>
        </w:rPr>
        <w:t>нингидрина</w:t>
      </w:r>
      <w:proofErr w:type="spellEnd"/>
      <w:r w:rsidRPr="00F73633">
        <w:rPr>
          <w:sz w:val="28"/>
          <w:szCs w:val="28"/>
        </w:rPr>
        <w:t xml:space="preserve"> с аммиаком, выделившимся при окислении испытуемой аминокислоты:</w:t>
      </w:r>
    </w:p>
    <w:p w:rsidR="00F73633" w:rsidRPr="00F73633" w:rsidRDefault="00F73633" w:rsidP="00F736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84770" w:rsidRDefault="00341E00" w:rsidP="00F73633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EEBBF89" wp14:editId="351FE6DA">
            <wp:extent cx="4419600" cy="1676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7" t="71569" r="10567" b="9259"/>
                    <a:stretch/>
                  </pic:blipFill>
                  <pic:spPr bwMode="auto">
                    <a:xfrm>
                      <a:off x="0" y="0"/>
                      <a:ext cx="4417673" cy="16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463" w:rsidRDefault="00584463" w:rsidP="00F73633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5845A03C" wp14:editId="0221013B">
            <wp:extent cx="5172075" cy="23241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5906" r="7383" b="67894"/>
                    <a:stretch/>
                  </pic:blipFill>
                  <pic:spPr bwMode="auto">
                    <a:xfrm>
                      <a:off x="0" y="0"/>
                      <a:ext cx="5177737" cy="23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463" w:rsidRPr="00584463" w:rsidRDefault="00584463" w:rsidP="00584463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844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Гидроксамовая</w:t>
      </w:r>
      <w:proofErr w:type="spellEnd"/>
      <w:r w:rsidRPr="005844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реакция</w:t>
      </w:r>
    </w:p>
    <w:p w:rsidR="00584463" w:rsidRDefault="00584463" w:rsidP="005844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является общей для соединений содержащих сложноэфирную,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лактамную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амидную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группы. </w:t>
      </w:r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взаимодействии с </w:t>
      </w:r>
      <w:proofErr w:type="spellStart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гидроксиламином</w:t>
      </w:r>
      <w:proofErr w:type="spellEnd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щелочной среде образуются </w:t>
      </w:r>
      <w:proofErr w:type="spellStart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гидроксамовые</w:t>
      </w:r>
      <w:proofErr w:type="spellEnd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4463" w:rsidRDefault="00584463" w:rsidP="005844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4DBE12" wp14:editId="688199CB">
            <wp:extent cx="5488768" cy="2381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0" t="14550" r="9791" b="83212"/>
                    <a:stretch/>
                  </pic:blipFill>
                  <pic:spPr bwMode="auto">
                    <a:xfrm>
                      <a:off x="0" y="0"/>
                      <a:ext cx="5494761" cy="2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463" w:rsidRPr="00584463" w:rsidRDefault="00584463" w:rsidP="005844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</w:t>
      </w:r>
      <w:proofErr w:type="gramEnd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подкисления кислотой </w:t>
      </w:r>
      <w:proofErr w:type="spellStart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хлороводородной</w:t>
      </w:r>
      <w:proofErr w:type="spellEnd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образуют окрашенные </w:t>
      </w:r>
      <w:proofErr w:type="spellStart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гидроксаматы</w:t>
      </w:r>
      <w:proofErr w:type="spellEnd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солями железа (III) или меди (II).</w:t>
      </w:r>
    </w:p>
    <w:p w:rsidR="00584463" w:rsidRPr="00584463" w:rsidRDefault="00584463" w:rsidP="005844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Методика. 0,1 г новокаина растворяют в 2 мл воды, прибавляют 2 мл щелочного раствора </w:t>
      </w:r>
      <w:proofErr w:type="spellStart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гидроксиламина</w:t>
      </w:r>
      <w:proofErr w:type="spellEnd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встряхивают 5 мин, прибавляют 2 мл разведенной кислоты </w:t>
      </w:r>
      <w:proofErr w:type="spellStart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хлороводородной</w:t>
      </w:r>
      <w:proofErr w:type="spellEnd"/>
      <w:r w:rsidRPr="00584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0,5 мл 10% раствора железа (III) хлорида. Появляется </w:t>
      </w:r>
      <w:r w:rsidRPr="005844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вишневое окрашивание.</w:t>
      </w:r>
    </w:p>
    <w:p w:rsidR="00584463" w:rsidRDefault="00584463" w:rsidP="00F73633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3BBA1656" wp14:editId="6CF7AA72">
            <wp:extent cx="3162300" cy="11906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9" t="30442" r="21509" b="55568"/>
                    <a:stretch/>
                  </pic:blipFill>
                  <pic:spPr bwMode="auto">
                    <a:xfrm>
                      <a:off x="0" y="0"/>
                      <a:ext cx="3165745" cy="119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463" w:rsidRDefault="00584463" w:rsidP="005844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Реакция разложения амидов происходит при нагревании в растворах щелочей. При этом выделяется аммиак или образуются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алкиламины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4463" w:rsidRDefault="00584463" w:rsidP="005844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391C99" wp14:editId="670AFD76">
            <wp:extent cx="4440549" cy="4000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7" t="58844" r="21188" b="37798"/>
                    <a:stretch/>
                  </pic:blipFill>
                  <pic:spPr bwMode="auto">
                    <a:xfrm>
                      <a:off x="0" y="0"/>
                      <a:ext cx="4445553" cy="40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463" w:rsidRDefault="00584463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Первичные, вторичные и третичные амины в аналогичных условиях разлагаются и при этом образуются метиламин,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диметиламин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триметиламин. </w:t>
      </w:r>
    </w:p>
    <w:p w:rsidR="00584463" w:rsidRDefault="000E71F3" w:rsidP="00584463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67CFB75" wp14:editId="63C7A0DA">
            <wp:extent cx="3886200" cy="342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0" t="73729" r="14287" b="22242"/>
                    <a:stretch/>
                  </pic:blipFill>
                  <pic:spPr bwMode="auto">
                    <a:xfrm>
                      <a:off x="0" y="0"/>
                      <a:ext cx="3890574" cy="3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463" w:rsidRPr="00C65482" w:rsidRDefault="00584463" w:rsidP="0058446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5482">
        <w:rPr>
          <w:rFonts w:ascii="Times New Roman" w:hAnsi="Times New Roman" w:cs="Times New Roman"/>
          <w:b/>
          <w:sz w:val="28"/>
          <w:szCs w:val="28"/>
        </w:rPr>
        <w:t xml:space="preserve">Реакция этерификации, </w:t>
      </w:r>
      <w:proofErr w:type="spellStart"/>
      <w:r w:rsidRPr="00C65482">
        <w:rPr>
          <w:rFonts w:ascii="Times New Roman" w:hAnsi="Times New Roman" w:cs="Times New Roman"/>
          <w:b/>
          <w:sz w:val="28"/>
          <w:szCs w:val="28"/>
        </w:rPr>
        <w:t>ацилирования</w:t>
      </w:r>
      <w:proofErr w:type="spellEnd"/>
      <w:r w:rsidRPr="00C65482">
        <w:rPr>
          <w:rFonts w:ascii="Times New Roman" w:hAnsi="Times New Roman" w:cs="Times New Roman"/>
          <w:b/>
          <w:sz w:val="28"/>
          <w:szCs w:val="28"/>
        </w:rPr>
        <w:t xml:space="preserve"> и гидролиза.</w:t>
      </w:r>
    </w:p>
    <w:p w:rsidR="00584463" w:rsidRDefault="00C65482" w:rsidP="005844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идентификации </w:t>
      </w:r>
      <w:r w:rsidR="006B1BFB">
        <w:rPr>
          <w:rFonts w:ascii="Times New Roman" w:hAnsi="Times New Roman" w:cs="Times New Roman"/>
          <w:sz w:val="28"/>
          <w:szCs w:val="28"/>
        </w:rPr>
        <w:t>спиртов и карбоновых кислот</w:t>
      </w:r>
      <w:r w:rsidR="006B1BFB" w:rsidRPr="006B1BFB">
        <w:rPr>
          <w:rFonts w:ascii="Times New Roman" w:hAnsi="Times New Roman" w:cs="Times New Roman"/>
          <w:sz w:val="28"/>
          <w:szCs w:val="28"/>
        </w:rPr>
        <w:t xml:space="preserve"> </w:t>
      </w:r>
      <w:r w:rsidR="006B1BFB">
        <w:rPr>
          <w:rFonts w:ascii="Times New Roman" w:hAnsi="Times New Roman" w:cs="Times New Roman"/>
          <w:sz w:val="28"/>
          <w:szCs w:val="28"/>
        </w:rPr>
        <w:t xml:space="preserve">применяют реакцию этерификации, а для идентификации сложных эфиров процесс гидролиза (как в </w:t>
      </w:r>
      <w:proofErr w:type="gramStart"/>
      <w:r w:rsidR="006B1BFB">
        <w:rPr>
          <w:rFonts w:ascii="Times New Roman" w:hAnsi="Times New Roman" w:cs="Times New Roman"/>
          <w:sz w:val="28"/>
          <w:szCs w:val="28"/>
        </w:rPr>
        <w:t>кислой</w:t>
      </w:r>
      <w:proofErr w:type="gramEnd"/>
      <w:r w:rsidR="006B1BFB">
        <w:rPr>
          <w:rFonts w:ascii="Times New Roman" w:hAnsi="Times New Roman" w:cs="Times New Roman"/>
          <w:sz w:val="28"/>
          <w:szCs w:val="28"/>
        </w:rPr>
        <w:t xml:space="preserve"> так и в щелочной средах). </w:t>
      </w:r>
    </w:p>
    <w:p w:rsidR="006B1BFB" w:rsidRDefault="006B1BFB" w:rsidP="006B1B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A84512" wp14:editId="6F6E9A4E">
            <wp:extent cx="4478828" cy="3905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3" t="49046" r="21028" b="47518"/>
                    <a:stretch/>
                  </pic:blipFill>
                  <pic:spPr bwMode="auto">
                    <a:xfrm>
                      <a:off x="0" y="0"/>
                      <a:ext cx="4483736" cy="39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FB" w:rsidRDefault="006B1BFB" w:rsidP="006B1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идентификации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аминопроизводных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применяют реакцию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ацилирования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(особенно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ацетилирования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гидролиза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ацилпроизводных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1BFB" w:rsidRPr="006B1BFB" w:rsidRDefault="006B1BFB" w:rsidP="006B1B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1B15" w:rsidRDefault="000E71F3" w:rsidP="006B1BFB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C72B3DE" wp14:editId="576B4255">
            <wp:extent cx="5303515" cy="30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5" t="71165" r="15410" b="26151"/>
                    <a:stretch/>
                  </pic:blipFill>
                  <pic:spPr bwMode="auto">
                    <a:xfrm>
                      <a:off x="0" y="0"/>
                      <a:ext cx="5309328" cy="3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FB" w:rsidRDefault="006B1BFB" w:rsidP="006B1B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Вещества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содержащие в составе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уреидную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группу (ациклические и циклические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уреиды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производные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гуанидина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семикарбазона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при гидролизе выделяют аммиак. </w:t>
      </w:r>
    </w:p>
    <w:p w:rsidR="006B1BFB" w:rsidRDefault="006B1BFB" w:rsidP="006B1B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80C7F1" wp14:editId="5483526C">
            <wp:extent cx="5067300" cy="3048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5583" r="7964" b="81025"/>
                    <a:stretch/>
                  </pic:blipFill>
                  <pic:spPr bwMode="auto">
                    <a:xfrm>
                      <a:off x="0" y="0"/>
                      <a:ext cx="5067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FB" w:rsidRDefault="006B1BFB" w:rsidP="006B1B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1BFB" w:rsidRPr="006B1BFB" w:rsidRDefault="006B1BFB" w:rsidP="006B1B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фармацевтическом анализе </w:t>
      </w:r>
      <w:r w:rsidR="001523E2">
        <w:rPr>
          <w:rFonts w:ascii="Times New Roman" w:hAnsi="Times New Roman" w:cs="Times New Roman"/>
          <w:sz w:val="28"/>
          <w:szCs w:val="28"/>
        </w:rPr>
        <w:t xml:space="preserve">широко применяют реакцию </w:t>
      </w:r>
      <w:r w:rsidR="001523E2" w:rsidRPr="001523E2">
        <w:rPr>
          <w:rFonts w:ascii="Times New Roman" w:hAnsi="Times New Roman" w:cs="Times New Roman"/>
          <w:b/>
          <w:sz w:val="28"/>
          <w:szCs w:val="28"/>
        </w:rPr>
        <w:t>пиролиза</w:t>
      </w:r>
      <w:r w:rsidR="001523E2">
        <w:rPr>
          <w:rFonts w:ascii="Times New Roman" w:hAnsi="Times New Roman" w:cs="Times New Roman"/>
          <w:sz w:val="28"/>
          <w:szCs w:val="28"/>
        </w:rPr>
        <w:t xml:space="preserve"> (термическое разложение в сухой пробирке). Реакцию пиролиза применяют для анализа сульфаниламидов, </w:t>
      </w:r>
      <w:proofErr w:type="spellStart"/>
      <w:r w:rsidR="001523E2">
        <w:rPr>
          <w:rFonts w:ascii="Times New Roman" w:hAnsi="Times New Roman" w:cs="Times New Roman"/>
          <w:sz w:val="28"/>
          <w:szCs w:val="28"/>
        </w:rPr>
        <w:t>бензодиазепинов</w:t>
      </w:r>
      <w:proofErr w:type="spellEnd"/>
      <w:r w:rsidR="001523E2">
        <w:rPr>
          <w:rFonts w:ascii="Times New Roman" w:hAnsi="Times New Roman" w:cs="Times New Roman"/>
          <w:sz w:val="28"/>
          <w:szCs w:val="28"/>
        </w:rPr>
        <w:t xml:space="preserve"> и производных пиридина. При проведении пиролиза получаются сплавы разных цветов или выделяются различные газы.</w:t>
      </w:r>
    </w:p>
    <w:p w:rsidR="00831B15" w:rsidRPr="00F27619" w:rsidRDefault="00831B15" w:rsidP="00533D56">
      <w:pPr>
        <w:spacing w:after="0" w:line="240" w:lineRule="auto"/>
        <w:ind w:firstLine="709"/>
        <w:jc w:val="both"/>
      </w:pPr>
      <w:r w:rsidRPr="00F27619">
        <w:t xml:space="preserve">     </w:t>
      </w:r>
    </w:p>
    <w:p w:rsidR="001523E2" w:rsidRDefault="00831B15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3E2">
        <w:rPr>
          <w:rFonts w:ascii="Times New Roman" w:hAnsi="Times New Roman" w:cs="Times New Roman"/>
          <w:sz w:val="28"/>
          <w:szCs w:val="28"/>
        </w:rPr>
        <w:t xml:space="preserve">При кипячении </w:t>
      </w:r>
      <w:proofErr w:type="spellStart"/>
      <w:r w:rsidR="001523E2" w:rsidRPr="001523E2">
        <w:rPr>
          <w:rFonts w:ascii="Times New Roman" w:hAnsi="Times New Roman" w:cs="Times New Roman"/>
          <w:sz w:val="28"/>
          <w:szCs w:val="28"/>
        </w:rPr>
        <w:t>Бромизоваля</w:t>
      </w:r>
      <w:proofErr w:type="spellEnd"/>
      <w:r w:rsidR="001523E2" w:rsidRPr="001523E2">
        <w:rPr>
          <w:rFonts w:ascii="Times New Roman" w:hAnsi="Times New Roman" w:cs="Times New Roman"/>
          <w:sz w:val="28"/>
          <w:szCs w:val="28"/>
        </w:rPr>
        <w:t xml:space="preserve"> </w:t>
      </w:r>
      <w:r w:rsidR="001523E2">
        <w:rPr>
          <w:rFonts w:ascii="Times New Roman" w:hAnsi="Times New Roman" w:cs="Times New Roman"/>
          <w:sz w:val="28"/>
          <w:szCs w:val="28"/>
        </w:rPr>
        <w:t>(</w:t>
      </w:r>
      <w:r w:rsidR="001523E2" w:rsidRPr="001523E2">
        <w:rPr>
          <w:rFonts w:ascii="Times New Roman" w:hAnsi="Times New Roman" w:cs="Times New Roman"/>
          <w:sz w:val="28"/>
          <w:szCs w:val="28"/>
        </w:rPr>
        <w:t xml:space="preserve">препарата, относящегося к </w:t>
      </w:r>
      <w:proofErr w:type="spellStart"/>
      <w:r w:rsidR="001523E2" w:rsidRPr="001523E2">
        <w:rPr>
          <w:rFonts w:ascii="Times New Roman" w:hAnsi="Times New Roman" w:cs="Times New Roman"/>
          <w:sz w:val="28"/>
          <w:szCs w:val="28"/>
        </w:rPr>
        <w:t>уреидам</w:t>
      </w:r>
      <w:proofErr w:type="spellEnd"/>
      <w:r w:rsidR="001523E2" w:rsidRPr="001523E2">
        <w:rPr>
          <w:rFonts w:ascii="Times New Roman" w:hAnsi="Times New Roman" w:cs="Times New Roman"/>
          <w:sz w:val="28"/>
          <w:szCs w:val="28"/>
        </w:rPr>
        <w:t xml:space="preserve"> с открытой цепью</w:t>
      </w:r>
      <w:r w:rsidR="001523E2">
        <w:rPr>
          <w:rFonts w:ascii="Times New Roman" w:hAnsi="Times New Roman" w:cs="Times New Roman"/>
          <w:sz w:val="28"/>
          <w:szCs w:val="28"/>
        </w:rPr>
        <w:t>)</w:t>
      </w:r>
      <w:r w:rsidR="001523E2" w:rsidRPr="001523E2">
        <w:rPr>
          <w:rFonts w:ascii="Times New Roman" w:hAnsi="Times New Roman" w:cs="Times New Roman"/>
          <w:sz w:val="28"/>
          <w:szCs w:val="28"/>
        </w:rPr>
        <w:t xml:space="preserve"> </w:t>
      </w:r>
      <w:r w:rsidRPr="001523E2">
        <w:rPr>
          <w:rFonts w:ascii="Times New Roman" w:hAnsi="Times New Roman" w:cs="Times New Roman"/>
          <w:sz w:val="28"/>
          <w:szCs w:val="28"/>
        </w:rPr>
        <w:t xml:space="preserve">со щелочным раствором, заметен запах </w:t>
      </w:r>
      <w:r w:rsidRPr="001523E2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1523E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523E2">
        <w:rPr>
          <w:rFonts w:ascii="Times New Roman" w:hAnsi="Times New Roman" w:cs="Times New Roman"/>
          <w:sz w:val="28"/>
          <w:szCs w:val="28"/>
        </w:rPr>
        <w:t>.</w:t>
      </w:r>
      <w:bookmarkStart w:id="0" w:name="_Hlk122691538"/>
      <w:bookmarkEnd w:id="0"/>
    </w:p>
    <w:p w:rsidR="000A27B6" w:rsidRDefault="00EF799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EF79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C1727" wp14:editId="7871091C">
            <wp:extent cx="5191125" cy="6953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38125" r="5559" b="16250"/>
                    <a:stretch/>
                  </pic:blipFill>
                  <pic:spPr bwMode="auto">
                    <a:xfrm>
                      <a:off x="0" y="0"/>
                      <a:ext cx="5191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999" w:rsidRPr="000A27B6" w:rsidRDefault="00EF799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AC1F37" w:rsidRPr="000563D8" w:rsidRDefault="00D43E4F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  <w:lang w:val="az-Latn-AZ"/>
        </w:rPr>
        <w:t>Препараты алифатических аминокислот, используемые в медицине - глутаминовая кислота,</w:t>
      </w:r>
      <w:r w:rsidR="001523E2">
        <w:rPr>
          <w:rFonts w:ascii="Times New Roman" w:hAnsi="Times New Roman" w:cs="Times New Roman"/>
          <w:sz w:val="28"/>
          <w:szCs w:val="28"/>
        </w:rPr>
        <w:t xml:space="preserve"> </w:t>
      </w:r>
      <w:r w:rsidRPr="002E7361">
        <w:rPr>
          <w:rFonts w:ascii="Times New Roman" w:hAnsi="Times New Roman" w:cs="Times New Roman"/>
          <w:sz w:val="28"/>
          <w:szCs w:val="28"/>
          <w:lang w:val="az-Latn-AZ"/>
        </w:rPr>
        <w:t>аминокапроновая кислота, метионин, цистеин, ацетилцистеин, пеницилламин и др. являются препаратами с азотсодержащими функциональными группами. При определении идентичности этих препаратов при нагревании в щелочных растворах происходит реакция расщепления амидов.</w:t>
      </w:r>
      <w:r w:rsidR="00F66173">
        <w:rPr>
          <w:rFonts w:ascii="Times New Roman" w:hAnsi="Times New Roman" w:cs="Times New Roman"/>
          <w:sz w:val="28"/>
          <w:szCs w:val="28"/>
        </w:rPr>
        <w:t xml:space="preserve"> </w:t>
      </w:r>
      <w:r w:rsidRPr="002E7361">
        <w:rPr>
          <w:rFonts w:ascii="Times New Roman" w:hAnsi="Times New Roman" w:cs="Times New Roman"/>
          <w:sz w:val="28"/>
          <w:szCs w:val="28"/>
          <w:lang w:val="az-Latn-AZ"/>
        </w:rPr>
        <w:t>При добавлении щелочи и трикетонгидрина гидрата к раствору пенициллинамина получают интенсивное синее или фиолетово-синее окрашивание.</w:t>
      </w:r>
    </w:p>
    <w:p w:rsidR="00D43E4F" w:rsidRPr="000563D8" w:rsidRDefault="00AC1F37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3D8">
        <w:rPr>
          <w:rFonts w:ascii="Times New Roman" w:hAnsi="Times New Roman" w:cs="Times New Roman"/>
          <w:sz w:val="28"/>
          <w:szCs w:val="28"/>
        </w:rPr>
        <w:lastRenderedPageBreak/>
        <w:t xml:space="preserve">Другой реакцией, </w:t>
      </w:r>
      <w:r w:rsidR="00F66173">
        <w:rPr>
          <w:rFonts w:ascii="Times New Roman" w:hAnsi="Times New Roman" w:cs="Times New Roman"/>
          <w:sz w:val="28"/>
          <w:szCs w:val="28"/>
        </w:rPr>
        <w:t>для их</w:t>
      </w:r>
      <w:r w:rsidRPr="000563D8">
        <w:rPr>
          <w:rFonts w:ascii="Times New Roman" w:hAnsi="Times New Roman" w:cs="Times New Roman"/>
          <w:sz w:val="28"/>
          <w:szCs w:val="28"/>
        </w:rPr>
        <w:t xml:space="preserve"> иденти</w:t>
      </w:r>
      <w:r w:rsidR="00F66173">
        <w:rPr>
          <w:rFonts w:ascii="Times New Roman" w:hAnsi="Times New Roman" w:cs="Times New Roman"/>
          <w:sz w:val="28"/>
          <w:szCs w:val="28"/>
        </w:rPr>
        <w:t>фикации</w:t>
      </w:r>
      <w:r w:rsidRPr="000563D8">
        <w:rPr>
          <w:rFonts w:ascii="Times New Roman" w:hAnsi="Times New Roman" w:cs="Times New Roman"/>
          <w:sz w:val="28"/>
          <w:szCs w:val="28"/>
        </w:rPr>
        <w:t xml:space="preserve">, является </w:t>
      </w:r>
      <w:proofErr w:type="spellStart"/>
      <w:r w:rsidRPr="000563D8">
        <w:rPr>
          <w:rFonts w:ascii="Times New Roman" w:hAnsi="Times New Roman" w:cs="Times New Roman"/>
          <w:sz w:val="28"/>
          <w:szCs w:val="28"/>
        </w:rPr>
        <w:t>нингидриновая</w:t>
      </w:r>
      <w:proofErr w:type="spellEnd"/>
      <w:r w:rsidRPr="000563D8">
        <w:rPr>
          <w:rFonts w:ascii="Times New Roman" w:hAnsi="Times New Roman" w:cs="Times New Roman"/>
          <w:sz w:val="28"/>
          <w:szCs w:val="28"/>
        </w:rPr>
        <w:t xml:space="preserve"> реакция, которую мы можем видеть на примере </w:t>
      </w:r>
      <w:proofErr w:type="spellStart"/>
      <w:r w:rsidRPr="000563D8">
        <w:rPr>
          <w:rFonts w:ascii="Times New Roman" w:hAnsi="Times New Roman" w:cs="Times New Roman"/>
          <w:sz w:val="28"/>
          <w:szCs w:val="28"/>
        </w:rPr>
        <w:t>глутаминовой</w:t>
      </w:r>
      <w:proofErr w:type="spellEnd"/>
      <w:r w:rsidRPr="000563D8">
        <w:rPr>
          <w:rFonts w:ascii="Times New Roman" w:hAnsi="Times New Roman" w:cs="Times New Roman"/>
          <w:sz w:val="28"/>
          <w:szCs w:val="28"/>
        </w:rPr>
        <w:t xml:space="preserve"> кислоты.</w:t>
      </w:r>
    </w:p>
    <w:p w:rsidR="008F5BCE" w:rsidRDefault="008F2CE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2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614B6" wp14:editId="73E53CEA">
            <wp:extent cx="5048250" cy="1914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21725" r="1080" b="44942"/>
                    <a:stretch/>
                  </pic:blipFill>
                  <pic:spPr bwMode="auto">
                    <a:xfrm>
                      <a:off x="0" y="0"/>
                      <a:ext cx="5047692" cy="19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173" w:rsidRPr="00F66173" w:rsidRDefault="00F66173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Нингидрин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дикетогидринден</w:t>
      </w:r>
      <w:proofErr w:type="spellEnd"/>
    </w:p>
    <w:p w:rsidR="00CC20B6" w:rsidRDefault="00F66173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D037A" wp14:editId="317B1CC3">
            <wp:extent cx="4848225" cy="942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61691" r="4446" b="21891"/>
                    <a:stretch/>
                  </pic:blipFill>
                  <pic:spPr bwMode="auto">
                    <a:xfrm>
                      <a:off x="0" y="0"/>
                      <a:ext cx="4847689" cy="94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173" w:rsidRPr="00F66173" w:rsidRDefault="00F66173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Краситель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Руссмана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BAC" w:rsidRPr="00F66173" w:rsidRDefault="00AA3BAC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563D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A3BAC" w:rsidRPr="000563D8" w:rsidRDefault="00C21FAA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3D8">
        <w:rPr>
          <w:rFonts w:ascii="Times New Roman" w:hAnsi="Times New Roman" w:cs="Times New Roman"/>
          <w:sz w:val="28"/>
          <w:szCs w:val="28"/>
        </w:rPr>
        <w:t xml:space="preserve">Бромгексина гидрохлорид и </w:t>
      </w:r>
      <w:proofErr w:type="spellStart"/>
      <w:r w:rsidRPr="000563D8">
        <w:rPr>
          <w:rFonts w:ascii="Times New Roman" w:hAnsi="Times New Roman" w:cs="Times New Roman"/>
          <w:sz w:val="28"/>
          <w:szCs w:val="28"/>
        </w:rPr>
        <w:t>амброксола</w:t>
      </w:r>
      <w:proofErr w:type="spellEnd"/>
      <w:r w:rsidRPr="000563D8">
        <w:rPr>
          <w:rFonts w:ascii="Times New Roman" w:hAnsi="Times New Roman" w:cs="Times New Roman"/>
          <w:sz w:val="28"/>
          <w:szCs w:val="28"/>
        </w:rPr>
        <w:t xml:space="preserve"> гидрохлорид, относящиеся к группе </w:t>
      </w:r>
      <w:proofErr w:type="spellStart"/>
      <w:r w:rsidRPr="000563D8">
        <w:rPr>
          <w:rFonts w:ascii="Times New Roman" w:hAnsi="Times New Roman" w:cs="Times New Roman"/>
          <w:sz w:val="28"/>
          <w:szCs w:val="28"/>
        </w:rPr>
        <w:t>бромариламина</w:t>
      </w:r>
      <w:proofErr w:type="spellEnd"/>
      <w:r w:rsidRPr="000563D8">
        <w:rPr>
          <w:rFonts w:ascii="Times New Roman" w:hAnsi="Times New Roman" w:cs="Times New Roman"/>
          <w:sz w:val="28"/>
          <w:szCs w:val="28"/>
        </w:rPr>
        <w:t xml:space="preserve">, реагируют с </w:t>
      </w:r>
      <w:proofErr w:type="spellStart"/>
      <w:r w:rsidRPr="000563D8">
        <w:rPr>
          <w:rFonts w:ascii="Times New Roman" w:hAnsi="Times New Roman" w:cs="Times New Roman"/>
          <w:sz w:val="28"/>
          <w:szCs w:val="28"/>
        </w:rPr>
        <w:t>азокрасителем</w:t>
      </w:r>
      <w:proofErr w:type="spellEnd"/>
      <w:r w:rsidRPr="000563D8">
        <w:rPr>
          <w:rFonts w:ascii="Times New Roman" w:hAnsi="Times New Roman" w:cs="Times New Roman"/>
          <w:sz w:val="28"/>
          <w:szCs w:val="28"/>
        </w:rPr>
        <w:t xml:space="preserve"> благодаря наличию в молекуле одной ароматической аминогруппы.</w:t>
      </w:r>
    </w:p>
    <w:p w:rsidR="00F66173" w:rsidRDefault="0044354C" w:rsidP="00F661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443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F14B1" wp14:editId="4FF9A09E">
            <wp:extent cx="5440749" cy="115252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22222" r="8284" b="16111"/>
                    <a:stretch/>
                  </pic:blipFill>
                  <pic:spPr bwMode="auto">
                    <a:xfrm>
                      <a:off x="0" y="0"/>
                      <a:ext cx="5440749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173" w:rsidRPr="00F66173" w:rsidRDefault="005A70DC" w:rsidP="00F6617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az-Latn-AZ"/>
        </w:rPr>
      </w:pPr>
      <w:r w:rsidRPr="000563D8">
        <w:rPr>
          <w:rFonts w:ascii="Times New Roman" w:hAnsi="Times New Roman" w:cs="Times New Roman"/>
          <w:sz w:val="28"/>
          <w:szCs w:val="28"/>
        </w:rPr>
        <w:t xml:space="preserve">Парацетамол, </w:t>
      </w:r>
      <w:proofErr w:type="gramStart"/>
      <w:r w:rsidRPr="000563D8">
        <w:rPr>
          <w:rFonts w:ascii="Times New Roman" w:hAnsi="Times New Roman" w:cs="Times New Roman"/>
          <w:sz w:val="28"/>
          <w:szCs w:val="28"/>
        </w:rPr>
        <w:t>производное</w:t>
      </w:r>
      <w:proofErr w:type="gramEnd"/>
      <w:r w:rsidRPr="000563D8">
        <w:rPr>
          <w:rFonts w:ascii="Times New Roman" w:hAnsi="Times New Roman" w:cs="Times New Roman"/>
          <w:sz w:val="28"/>
          <w:szCs w:val="28"/>
        </w:rPr>
        <w:t xml:space="preserve"> пара-</w:t>
      </w:r>
      <w:proofErr w:type="spellStart"/>
      <w:r w:rsidRPr="000563D8">
        <w:rPr>
          <w:rFonts w:ascii="Times New Roman" w:hAnsi="Times New Roman" w:cs="Times New Roman"/>
          <w:sz w:val="28"/>
          <w:szCs w:val="28"/>
        </w:rPr>
        <w:t>аминофенола</w:t>
      </w:r>
      <w:proofErr w:type="spellEnd"/>
      <w:r w:rsidRPr="000563D8">
        <w:rPr>
          <w:rFonts w:ascii="Times New Roman" w:hAnsi="Times New Roman" w:cs="Times New Roman"/>
          <w:sz w:val="28"/>
          <w:szCs w:val="28"/>
        </w:rPr>
        <w:t>, характерно реагирует с индофенолом</w:t>
      </w:r>
      <w:r w:rsidR="00F66173">
        <w:rPr>
          <w:rFonts w:ascii="Times New Roman" w:hAnsi="Times New Roman" w:cs="Times New Roman"/>
          <w:sz w:val="28"/>
          <w:szCs w:val="28"/>
          <w:lang w:val="az-Latn-AZ"/>
        </w:rPr>
        <w:t xml:space="preserve"> (2)</w:t>
      </w:r>
      <w:r w:rsidRPr="000563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63D8">
        <w:rPr>
          <w:rFonts w:ascii="Times New Roman" w:hAnsi="Times New Roman" w:cs="Times New Roman"/>
          <w:sz w:val="28"/>
          <w:szCs w:val="28"/>
        </w:rPr>
        <w:t>азокрасителем</w:t>
      </w:r>
      <w:proofErr w:type="spellEnd"/>
      <w:r w:rsidR="00B87BAB">
        <w:rPr>
          <w:rFonts w:ascii="Times New Roman" w:hAnsi="Times New Roman" w:cs="Times New Roman"/>
          <w:sz w:val="28"/>
          <w:szCs w:val="28"/>
          <w:lang w:val="az-Latn-AZ"/>
        </w:rPr>
        <w:t xml:space="preserve"> (3-4)</w:t>
      </w:r>
      <w:r w:rsidRPr="000563D8">
        <w:rPr>
          <w:rFonts w:ascii="Times New Roman" w:hAnsi="Times New Roman" w:cs="Times New Roman"/>
          <w:sz w:val="28"/>
          <w:szCs w:val="28"/>
        </w:rPr>
        <w:t xml:space="preserve"> и 3-хлоридом железа</w:t>
      </w:r>
      <w:r w:rsidR="00F66173">
        <w:rPr>
          <w:rFonts w:ascii="Times New Roman" w:hAnsi="Times New Roman" w:cs="Times New Roman"/>
          <w:sz w:val="28"/>
          <w:szCs w:val="28"/>
          <w:lang w:val="az-Latn-AZ"/>
        </w:rPr>
        <w:t xml:space="preserve"> (1).</w:t>
      </w:r>
    </w:p>
    <w:p w:rsidR="00F66173" w:rsidRPr="00F66173" w:rsidRDefault="00F66173" w:rsidP="00F6617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E16DA" wp14:editId="0B0FA80D">
            <wp:extent cx="4324350" cy="6286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4" t="10293" r="10112" b="80527"/>
                    <a:stretch/>
                  </pic:blipFill>
                  <pic:spPr bwMode="auto">
                    <a:xfrm>
                      <a:off x="0" y="0"/>
                      <a:ext cx="4327127" cy="62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D94904" w:rsidRDefault="00F66173" w:rsidP="00F661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2.</w:t>
      </w:r>
      <w:r w:rsidR="00EE5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39047" wp14:editId="4CF2D6C6">
            <wp:extent cx="4505325" cy="236304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t="41033" r="4012" b="18769"/>
                    <a:stretch/>
                  </pic:blipFill>
                  <pic:spPr bwMode="auto">
                    <a:xfrm>
                      <a:off x="0" y="0"/>
                      <a:ext cx="4510865" cy="23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BAB" w:rsidRPr="00B87BAB" w:rsidRDefault="00B87BAB" w:rsidP="00B87BA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Препарат образует по фенольному гидроксилу соли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диазония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затем азопроизводное. </w:t>
      </w:r>
    </w:p>
    <w:p w:rsidR="00EE501A" w:rsidRDefault="00B87BAB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718820</wp:posOffset>
                </wp:positionV>
                <wp:extent cx="914400" cy="257175"/>
                <wp:effectExtent l="0" t="0" r="0" b="9525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BAB" w:rsidRDefault="00B87BAB">
                            <w:r>
                              <w:t xml:space="preserve">Соль </w:t>
                            </w:r>
                            <w:proofErr w:type="spellStart"/>
                            <w:r>
                              <w:t>диазония</w:t>
                            </w:r>
                            <w:proofErr w:type="spellEnd"/>
                            <w:r>
                              <w:t xml:space="preserve"> сульфаниловой кислоты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5" o:spid="_x0000_s1026" type="#_x0000_t202" style="position:absolute;left:0;text-align:left;margin-left:242.7pt;margin-top:56.6pt;width:1in;height:20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" fillcolor="white [3201]" stroked="f" strokeweight=".5pt">
                <v:textbox>
                  <w:txbxContent>
                    <w:p w:rsidR="00B87BAB" w:rsidRDefault="00B87BAB">
                      <w:r>
                        <w:t xml:space="preserve">Соль </w:t>
                      </w:r>
                      <w:proofErr w:type="spellStart"/>
                      <w:r>
                        <w:t>диазония</w:t>
                      </w:r>
                      <w:proofErr w:type="spellEnd"/>
                      <w:r>
                        <w:t xml:space="preserve"> сульфаниловой кислоты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718820</wp:posOffset>
                </wp:positionV>
                <wp:extent cx="1819275" cy="200025"/>
                <wp:effectExtent l="0" t="0" r="9525" b="952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26" style="position:absolute;margin-left:254.7pt;margin-top:56.6pt;width:143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086249" wp14:editId="5FAF63E8">
            <wp:extent cx="5524500" cy="3048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0853" r="-71" b="47803"/>
                    <a:stretch/>
                  </pic:blipFill>
                  <pic:spPr bwMode="auto">
                    <a:xfrm>
                      <a:off x="0" y="0"/>
                      <a:ext cx="5525452" cy="30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BAB" w:rsidRPr="000563D8" w:rsidRDefault="00B87BAB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4.По первичной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амино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получают соль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диазония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(воздействием натрия нитритом), а затем действую раствором бета-нафтола в натрия ацетате получают азопроизводное. </w:t>
      </w:r>
    </w:p>
    <w:p w:rsidR="00EE501A" w:rsidRDefault="00EE501A" w:rsidP="00B87B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ED590D7" wp14:editId="12228204">
            <wp:extent cx="5029200" cy="1314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72481" r="7627" b="9690"/>
                    <a:stretch/>
                  </pic:blipFill>
                  <pic:spPr bwMode="auto">
                    <a:xfrm>
                      <a:off x="0" y="0"/>
                      <a:ext cx="5030065" cy="131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01A" w:rsidRDefault="0039105E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147560" w:rsidRPr="000563D8">
        <w:rPr>
          <w:rFonts w:ascii="Times New Roman" w:hAnsi="Times New Roman" w:cs="Times New Roman"/>
          <w:sz w:val="28"/>
          <w:szCs w:val="28"/>
        </w:rPr>
        <w:t>алициламид</w:t>
      </w:r>
      <w:proofErr w:type="spellEnd"/>
      <w:r w:rsidR="00147560" w:rsidRPr="000563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47560" w:rsidRPr="000563D8">
        <w:rPr>
          <w:rFonts w:ascii="Times New Roman" w:hAnsi="Times New Roman" w:cs="Times New Roman"/>
          <w:sz w:val="28"/>
          <w:szCs w:val="28"/>
        </w:rPr>
        <w:t>оксафенамид</w:t>
      </w:r>
      <w:proofErr w:type="spellEnd"/>
      <w:r w:rsidR="00147560" w:rsidRPr="000563D8">
        <w:rPr>
          <w:rFonts w:ascii="Times New Roman" w:hAnsi="Times New Roman" w:cs="Times New Roman"/>
          <w:sz w:val="28"/>
          <w:szCs w:val="28"/>
        </w:rPr>
        <w:t xml:space="preserve">, являющиеся производными </w:t>
      </w:r>
      <w:proofErr w:type="spellStart"/>
      <w:r w:rsidR="00147560" w:rsidRPr="000563D8">
        <w:rPr>
          <w:rFonts w:ascii="Times New Roman" w:hAnsi="Times New Roman" w:cs="Times New Roman"/>
          <w:sz w:val="28"/>
          <w:szCs w:val="28"/>
        </w:rPr>
        <w:t>амида</w:t>
      </w:r>
      <w:proofErr w:type="spellEnd"/>
      <w:r w:rsidR="00147560" w:rsidRPr="000563D8">
        <w:rPr>
          <w:rFonts w:ascii="Times New Roman" w:hAnsi="Times New Roman" w:cs="Times New Roman"/>
          <w:sz w:val="28"/>
          <w:szCs w:val="28"/>
        </w:rPr>
        <w:t xml:space="preserve"> салициловой кислоты, вызывают реакции </w:t>
      </w:r>
      <w:r>
        <w:rPr>
          <w:rFonts w:ascii="Times New Roman" w:hAnsi="Times New Roman" w:cs="Times New Roman"/>
          <w:sz w:val="28"/>
          <w:szCs w:val="28"/>
        </w:rPr>
        <w:t>с железа(3) хлоридом</w:t>
      </w:r>
      <w:r w:rsidR="006E5E02">
        <w:rPr>
          <w:rFonts w:ascii="Times New Roman" w:hAnsi="Times New Roman" w:cs="Times New Roman"/>
          <w:sz w:val="28"/>
          <w:szCs w:val="28"/>
        </w:rPr>
        <w:t xml:space="preserve"> (1)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47560" w:rsidRPr="000563D8">
        <w:rPr>
          <w:rFonts w:ascii="Times New Roman" w:hAnsi="Times New Roman" w:cs="Times New Roman"/>
          <w:sz w:val="28"/>
          <w:szCs w:val="28"/>
        </w:rPr>
        <w:t>расщепления амидов</w:t>
      </w:r>
      <w:r w:rsidR="006E5E02">
        <w:rPr>
          <w:rFonts w:ascii="Times New Roman" w:hAnsi="Times New Roman" w:cs="Times New Roman"/>
          <w:sz w:val="28"/>
          <w:szCs w:val="28"/>
        </w:rPr>
        <w:t xml:space="preserve"> (2)</w:t>
      </w:r>
      <w:r w:rsidR="00147560" w:rsidRPr="000563D8">
        <w:rPr>
          <w:rFonts w:ascii="Times New Roman" w:hAnsi="Times New Roman" w:cs="Times New Roman"/>
          <w:sz w:val="28"/>
          <w:szCs w:val="28"/>
        </w:rPr>
        <w:t>, реакции галогенирования</w:t>
      </w:r>
      <w:r w:rsidR="006E5E02">
        <w:rPr>
          <w:rFonts w:ascii="Times New Roman" w:hAnsi="Times New Roman" w:cs="Times New Roman"/>
          <w:sz w:val="28"/>
          <w:szCs w:val="28"/>
        </w:rPr>
        <w:t xml:space="preserve"> (3)</w:t>
      </w:r>
      <w:r w:rsidR="00147560" w:rsidRPr="000563D8">
        <w:rPr>
          <w:rFonts w:ascii="Times New Roman" w:hAnsi="Times New Roman" w:cs="Times New Roman"/>
          <w:sz w:val="28"/>
          <w:szCs w:val="28"/>
        </w:rPr>
        <w:t xml:space="preserve"> и индофенола</w:t>
      </w:r>
      <w:r w:rsidR="006E5E02">
        <w:rPr>
          <w:rFonts w:ascii="Times New Roman" w:hAnsi="Times New Roman" w:cs="Times New Roman"/>
          <w:sz w:val="28"/>
          <w:szCs w:val="28"/>
        </w:rPr>
        <w:t xml:space="preserve"> (4)</w:t>
      </w:r>
      <w:r w:rsidR="00147560" w:rsidRPr="000563D8">
        <w:rPr>
          <w:rFonts w:ascii="Times New Roman" w:hAnsi="Times New Roman" w:cs="Times New Roman"/>
          <w:sz w:val="28"/>
          <w:szCs w:val="28"/>
        </w:rPr>
        <w:t>.</w:t>
      </w:r>
    </w:p>
    <w:p w:rsidR="00302090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B1725" w:rsidRPr="00AB1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29B4F" wp14:editId="206D06F5">
            <wp:extent cx="5011738" cy="86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18621" r="12821" b="47601"/>
                    <a:stretch/>
                  </pic:blipFill>
                  <pic:spPr bwMode="auto">
                    <a:xfrm>
                      <a:off x="0" y="0"/>
                      <a:ext cx="5009060" cy="8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E02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E02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E5E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B1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FAAE1" wp14:editId="0F9B6CFB">
            <wp:extent cx="4976404" cy="7810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0" t="15854" r="11558" b="62798"/>
                    <a:stretch/>
                  </pic:blipFill>
                  <pic:spPr bwMode="auto">
                    <a:xfrm>
                      <a:off x="0" y="0"/>
                      <a:ext cx="4981988" cy="7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B15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="00AB1725" w:rsidRPr="00AB1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0B601" wp14:editId="43430567">
            <wp:extent cx="4919533" cy="1114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t="56098" r="6742" b="10050"/>
                    <a:stretch/>
                  </pic:blipFill>
                  <pic:spPr bwMode="auto">
                    <a:xfrm>
                      <a:off x="0" y="0"/>
                      <a:ext cx="4925014" cy="111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725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746760</wp:posOffset>
                </wp:positionV>
                <wp:extent cx="2390775" cy="342900"/>
                <wp:effectExtent l="0" t="0" r="9525" b="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7" o:spid="_x0000_s1026" style="position:absolute;margin-left:205.2pt;margin-top:58.8pt;width:188.2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="00302090" w:rsidRPr="003020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CE192" wp14:editId="462641EE">
            <wp:extent cx="4943475" cy="1981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44112" r="7224" b="11311"/>
                    <a:stretch/>
                  </pic:blipFill>
                  <pic:spPr bwMode="auto">
                    <a:xfrm>
                      <a:off x="0" y="0"/>
                      <a:ext cx="4949170" cy="19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E02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5E02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определения производных пара-аминовенолов (бензокаин, прокаин, прокаинамид, дикаин) используют лигнинову пробу (1), азосочетания (2), гидролиза (3), образования изонитрила (4), Витали-Морена (5).</w:t>
      </w:r>
    </w:p>
    <w:p w:rsidR="0022622F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="00302090" w:rsidRPr="006E5E02">
        <w:rPr>
          <w:rFonts w:ascii="Times New Roman" w:hAnsi="Times New Roman" w:cs="Times New Roman"/>
          <w:sz w:val="28"/>
          <w:szCs w:val="28"/>
        </w:rPr>
        <w:t xml:space="preserve"> </w:t>
      </w:r>
      <w:r w:rsidR="0022622F">
        <w:rPr>
          <w:noProof/>
          <w:lang w:eastAsia="ru-RU"/>
        </w:rPr>
        <w:drawing>
          <wp:inline distT="0" distB="0" distL="0" distR="0" wp14:anchorId="02C0CCDE" wp14:editId="398009DC">
            <wp:extent cx="5153025" cy="12982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 t="38047" r="10113" b="18164"/>
                    <a:stretch/>
                  </pic:blipFill>
                  <pic:spPr bwMode="auto">
                    <a:xfrm>
                      <a:off x="0" y="0"/>
                      <a:ext cx="5158694" cy="12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B15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2622F">
        <w:rPr>
          <w:noProof/>
          <w:lang w:eastAsia="ru-RU"/>
        </w:rPr>
        <w:drawing>
          <wp:inline distT="0" distB="0" distL="0" distR="0" wp14:anchorId="00071305" wp14:editId="2A7165FC">
            <wp:extent cx="5029200" cy="1171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11147" r="5769" b="56966"/>
                    <a:stretch/>
                  </pic:blipFill>
                  <pic:spPr bwMode="auto">
                    <a:xfrm>
                      <a:off x="0" y="0"/>
                      <a:ext cx="5026513" cy="11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2F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noProof/>
          <w:lang w:eastAsia="ru-RU"/>
        </w:rPr>
        <w:drawing>
          <wp:inline distT="0" distB="0" distL="0" distR="0" wp14:anchorId="5E916D8F" wp14:editId="0C24E19E">
            <wp:extent cx="4543425" cy="10191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66366" r="9615" b="5895"/>
                    <a:stretch/>
                  </pic:blipFill>
                  <pic:spPr bwMode="auto">
                    <a:xfrm>
                      <a:off x="0" y="0"/>
                      <a:ext cx="4540998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2F" w:rsidRDefault="0022622F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85308F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5308F">
        <w:rPr>
          <w:noProof/>
          <w:lang w:eastAsia="ru-RU"/>
        </w:rPr>
        <w:drawing>
          <wp:inline distT="0" distB="0" distL="0" distR="0" wp14:anchorId="2D4B9F29" wp14:editId="4925B898">
            <wp:extent cx="3571875" cy="154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4" t="41027" r="19388" b="7050"/>
                    <a:stretch/>
                  </pic:blipFill>
                  <pic:spPr bwMode="auto">
                    <a:xfrm>
                      <a:off x="0" y="0"/>
                      <a:ext cx="3577217" cy="154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08F" w:rsidRDefault="0085308F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85308F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85308F">
        <w:rPr>
          <w:noProof/>
          <w:lang w:eastAsia="ru-RU"/>
        </w:rPr>
        <w:drawing>
          <wp:inline distT="0" distB="0" distL="0" distR="0" wp14:anchorId="47276ABF" wp14:editId="4E36FED2">
            <wp:extent cx="5019675" cy="27717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7466" r="6731" b="5928"/>
                    <a:stretch/>
                  </pic:blipFill>
                  <pic:spPr bwMode="auto">
                    <a:xfrm>
                      <a:off x="0" y="0"/>
                      <a:ext cx="5016994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E02" w:rsidRDefault="006E5E02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308F" w:rsidRDefault="00844509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Препарат Метоклопрамид, относящийся к амидам парааминобензойной кислоты, также реагирует </w:t>
      </w:r>
      <w:r w:rsidR="006E5E02">
        <w:rPr>
          <w:rFonts w:ascii="Times New Roman" w:hAnsi="Times New Roman" w:cs="Times New Roman"/>
          <w:sz w:val="28"/>
          <w:szCs w:val="28"/>
        </w:rPr>
        <w:t>с образованием азопроизводного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D05A36" w:rsidRDefault="00D05A36" w:rsidP="006E5E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D05A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0EE9A" wp14:editId="17AE6E5A">
            <wp:extent cx="2152650" cy="1095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5" t="73702" r="34355" b="8594"/>
                    <a:stretch/>
                  </pic:blipFill>
                  <pic:spPr bwMode="auto">
                    <a:xfrm>
                      <a:off x="0" y="0"/>
                      <a:ext cx="2155202" cy="109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A36" w:rsidRDefault="00622A76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Препараты Na-пара-аминосалицилат и Бепаск, относящиеся к производным пара-аминосалициловой кислоты, реагируют с </w:t>
      </w:r>
      <w:r w:rsidR="006E5E02">
        <w:rPr>
          <w:rFonts w:ascii="Times New Roman" w:hAnsi="Times New Roman" w:cs="Times New Roman"/>
          <w:sz w:val="28"/>
          <w:szCs w:val="28"/>
        </w:rPr>
        <w:t xml:space="preserve">железа(3) хлоридом (1), </w:t>
      </w:r>
      <w:r w:rsidR="00067AC7">
        <w:rPr>
          <w:rFonts w:ascii="Times New Roman" w:hAnsi="Times New Roman" w:cs="Times New Roman"/>
          <w:sz w:val="28"/>
          <w:szCs w:val="28"/>
        </w:rPr>
        <w:t xml:space="preserve">2,4-динитрохлорбензолом (2), образованием </w:t>
      </w:r>
      <w:r>
        <w:rPr>
          <w:rFonts w:ascii="Times New Roman" w:hAnsi="Times New Roman" w:cs="Times New Roman"/>
          <w:sz w:val="28"/>
          <w:szCs w:val="28"/>
          <w:lang w:val="az-Latn-AZ"/>
        </w:rPr>
        <w:t>азокрасител</w:t>
      </w:r>
      <w:r w:rsidR="00067AC7">
        <w:rPr>
          <w:rFonts w:ascii="Times New Roman" w:hAnsi="Times New Roman" w:cs="Times New Roman"/>
          <w:sz w:val="28"/>
          <w:szCs w:val="28"/>
        </w:rPr>
        <w:t xml:space="preserve">я (3)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и </w:t>
      </w:r>
      <w:proofErr w:type="spellStart"/>
      <w:r w:rsidR="00067AC7">
        <w:rPr>
          <w:rFonts w:ascii="Times New Roman" w:hAnsi="Times New Roman" w:cs="Times New Roman"/>
          <w:sz w:val="28"/>
          <w:szCs w:val="28"/>
        </w:rPr>
        <w:t>Шиффова</w:t>
      </w:r>
      <w:proofErr w:type="spellEnd"/>
      <w:r w:rsidR="00067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основани</w:t>
      </w:r>
      <w:r w:rsidR="00067AC7">
        <w:rPr>
          <w:rFonts w:ascii="Times New Roman" w:hAnsi="Times New Roman" w:cs="Times New Roman"/>
          <w:sz w:val="28"/>
          <w:szCs w:val="28"/>
        </w:rPr>
        <w:t>я (4)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067AC7" w:rsidRPr="00067AC7" w:rsidRDefault="00067AC7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noProof/>
          <w:lang w:eastAsia="ru-RU"/>
        </w:rPr>
        <w:drawing>
          <wp:inline distT="0" distB="0" distL="0" distR="0" wp14:anchorId="0AB9F79A" wp14:editId="1B5C8100">
            <wp:extent cx="4800600" cy="10287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21490" r="7692" b="57411"/>
                    <a:stretch/>
                  </pic:blipFill>
                  <pic:spPr bwMode="auto">
                    <a:xfrm>
                      <a:off x="0" y="0"/>
                      <a:ext cx="4798035" cy="10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4C6" w:rsidRDefault="00067AC7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22A76">
        <w:rPr>
          <w:noProof/>
          <w:lang w:eastAsia="ru-RU"/>
        </w:rPr>
        <w:drawing>
          <wp:inline distT="0" distB="0" distL="0" distR="0" wp14:anchorId="38A27D77" wp14:editId="4CB420C3">
            <wp:extent cx="5274906" cy="100965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67791" r="6730" b="13064"/>
                    <a:stretch/>
                  </pic:blipFill>
                  <pic:spPr bwMode="auto">
                    <a:xfrm>
                      <a:off x="0" y="0"/>
                      <a:ext cx="5272088" cy="1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AC7" w:rsidRDefault="00067AC7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noProof/>
          <w:lang w:eastAsia="ru-RU"/>
        </w:rPr>
        <w:drawing>
          <wp:inline distT="0" distB="0" distL="0" distR="0" wp14:anchorId="54E440DC" wp14:editId="53990BC4">
            <wp:extent cx="4171950" cy="32861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11571" r="11666" b="46407"/>
                    <a:stretch/>
                  </pic:blipFill>
                  <pic:spPr bwMode="auto">
                    <a:xfrm>
                      <a:off x="0" y="0"/>
                      <a:ext cx="4171272" cy="328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A76" w:rsidRDefault="00622A76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r w:rsidR="00067AC7">
        <w:rPr>
          <w:rFonts w:ascii="Times New Roman" w:hAnsi="Times New Roman" w:cs="Times New Roman"/>
          <w:sz w:val="28"/>
          <w:szCs w:val="28"/>
        </w:rPr>
        <w:t>4.</w:t>
      </w:r>
      <w:r w:rsidR="000C54C6">
        <w:rPr>
          <w:noProof/>
          <w:lang w:eastAsia="ru-RU"/>
        </w:rPr>
        <w:drawing>
          <wp:inline distT="0" distB="0" distL="0" distR="0" wp14:anchorId="3559AD36" wp14:editId="4C56B853">
            <wp:extent cx="4733925" cy="2895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58220" r="8941" b="4751"/>
                    <a:stretch/>
                  </pic:blipFill>
                  <pic:spPr bwMode="auto">
                    <a:xfrm>
                      <a:off x="0" y="0"/>
                      <a:ext cx="4733156" cy="289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4C6" w:rsidRDefault="000C54C6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Представитель катехоламинов Адреналин-гидрохлорид </w:t>
      </w:r>
      <w:r w:rsidR="005D74C1">
        <w:rPr>
          <w:rFonts w:ascii="Times New Roman" w:hAnsi="Times New Roman" w:cs="Times New Roman"/>
          <w:sz w:val="28"/>
          <w:szCs w:val="28"/>
        </w:rPr>
        <w:t>идентифицируют по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реакцию расщепления амидов</w:t>
      </w:r>
      <w:r w:rsidR="005D74C1">
        <w:rPr>
          <w:rFonts w:ascii="Times New Roman" w:hAnsi="Times New Roman" w:cs="Times New Roman"/>
          <w:sz w:val="28"/>
          <w:szCs w:val="28"/>
        </w:rPr>
        <w:t xml:space="preserve"> (1)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, </w:t>
      </w:r>
      <w:r w:rsidR="005D74C1">
        <w:rPr>
          <w:rFonts w:ascii="Times New Roman" w:hAnsi="Times New Roman" w:cs="Times New Roman"/>
          <w:sz w:val="28"/>
          <w:szCs w:val="28"/>
        </w:rPr>
        <w:t xml:space="preserve">образования </w:t>
      </w:r>
      <w:proofErr w:type="spellStart"/>
      <w:r w:rsidR="005D74C1">
        <w:rPr>
          <w:rFonts w:ascii="Times New Roman" w:hAnsi="Times New Roman" w:cs="Times New Roman"/>
          <w:sz w:val="28"/>
          <w:szCs w:val="28"/>
        </w:rPr>
        <w:t>орто</w:t>
      </w:r>
      <w:proofErr w:type="spellEnd"/>
      <w:r w:rsidR="005D74C1">
        <w:rPr>
          <w:rFonts w:ascii="Times New Roman" w:hAnsi="Times New Roman" w:cs="Times New Roman"/>
          <w:sz w:val="28"/>
          <w:szCs w:val="28"/>
        </w:rPr>
        <w:t xml:space="preserve">-хинонов (2), </w:t>
      </w:r>
      <w:r>
        <w:rPr>
          <w:rFonts w:ascii="Times New Roman" w:hAnsi="Times New Roman" w:cs="Times New Roman"/>
          <w:sz w:val="28"/>
          <w:szCs w:val="28"/>
          <w:lang w:val="az-Latn-AZ"/>
        </w:rPr>
        <w:t>реакци</w:t>
      </w:r>
      <w:r w:rsidR="005D74C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нитрования</w:t>
      </w:r>
      <w:r w:rsidR="005D74C1">
        <w:rPr>
          <w:rFonts w:ascii="Times New Roman" w:hAnsi="Times New Roman" w:cs="Times New Roman"/>
          <w:sz w:val="28"/>
          <w:szCs w:val="28"/>
        </w:rPr>
        <w:t xml:space="preserve"> (3), реакции с железа(3) хлоридом (4)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5D74C1" w:rsidRDefault="005D74C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25F3C">
        <w:rPr>
          <w:noProof/>
          <w:lang w:eastAsia="ru-RU"/>
        </w:rPr>
        <w:drawing>
          <wp:inline distT="0" distB="0" distL="0" distR="0" wp14:anchorId="35EA1B79" wp14:editId="712CCA32">
            <wp:extent cx="5067300" cy="7905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12074" r="5277" b="75078"/>
                    <a:stretch/>
                  </pic:blipFill>
                  <pic:spPr bwMode="auto">
                    <a:xfrm>
                      <a:off x="0" y="0"/>
                      <a:ext cx="5065209" cy="7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4C1" w:rsidRDefault="005D74C1" w:rsidP="00533D56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noProof/>
          <w:lang w:eastAsia="ru-RU"/>
        </w:rPr>
        <w:drawing>
          <wp:inline distT="0" distB="0" distL="0" distR="0" wp14:anchorId="3745B531" wp14:editId="0844E47B">
            <wp:extent cx="5114925" cy="11049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6" t="44737" r="4956" b="37307"/>
                    <a:stretch/>
                  </pic:blipFill>
                  <pic:spPr bwMode="auto">
                    <a:xfrm>
                      <a:off x="0" y="0"/>
                      <a:ext cx="5112813" cy="11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74C1">
        <w:rPr>
          <w:noProof/>
          <w:lang w:eastAsia="ru-RU"/>
        </w:rPr>
        <w:t xml:space="preserve"> </w:t>
      </w:r>
    </w:p>
    <w:p w:rsidR="005D74C1" w:rsidRDefault="005D74C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4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3.</w:t>
      </w:r>
      <w:r>
        <w:rPr>
          <w:noProof/>
          <w:lang w:eastAsia="ru-RU"/>
        </w:rPr>
        <w:drawing>
          <wp:inline distT="0" distB="0" distL="0" distR="0" wp14:anchorId="511A7E90" wp14:editId="00764A8F">
            <wp:extent cx="4695825" cy="1304924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t="75233" r="8162" b="3560"/>
                    <a:stretch/>
                  </pic:blipFill>
                  <pic:spPr bwMode="auto">
                    <a:xfrm>
                      <a:off x="0" y="0"/>
                      <a:ext cx="4693886" cy="13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4C6" w:rsidRDefault="005D74C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25F3C">
        <w:rPr>
          <w:noProof/>
          <w:lang w:eastAsia="ru-RU"/>
        </w:rPr>
        <w:drawing>
          <wp:inline distT="0" distB="0" distL="0" distR="0" wp14:anchorId="088FDB31" wp14:editId="11D89D80">
            <wp:extent cx="3133725" cy="1057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9" t="43203" r="24601" b="2885"/>
                    <a:stretch/>
                  </pic:blipFill>
                  <pic:spPr bwMode="auto">
                    <a:xfrm>
                      <a:off x="0" y="0"/>
                      <a:ext cx="3142499" cy="10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431" w:rsidRDefault="00F9143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431" w:rsidRDefault="00F9143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производных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нитрофенилалкиламинов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хлорамфеникол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(левомицетин)) применяют щелочной гидролиз (1), реакцию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азосочетания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(2) после восстановления нитро группы до аминогруппы. </w:t>
      </w:r>
    </w:p>
    <w:p w:rsidR="005D74C1" w:rsidRPr="005D74C1" w:rsidRDefault="005D74C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A76" w:rsidRDefault="00F9143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66120">
        <w:rPr>
          <w:noProof/>
          <w:lang w:eastAsia="ru-RU"/>
        </w:rPr>
        <w:drawing>
          <wp:inline distT="0" distB="0" distL="0" distR="0" wp14:anchorId="3F80E2A5" wp14:editId="4E83A084">
            <wp:extent cx="3390900" cy="1095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7" t="51307" r="22149" b="11111"/>
                    <a:stretch/>
                  </pic:blipFill>
                  <pic:spPr bwMode="auto">
                    <a:xfrm>
                      <a:off x="0" y="0"/>
                      <a:ext cx="3394594" cy="109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431" w:rsidRDefault="00F9143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561975</wp:posOffset>
                </wp:positionV>
                <wp:extent cx="1400175" cy="228600"/>
                <wp:effectExtent l="0" t="0" r="9525" b="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292.95pt;margin-top:44.25pt;width:110.2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FB1B27" wp14:editId="0B4D6EF4">
            <wp:extent cx="4962525" cy="7905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5827" r="4977" b="84492"/>
                    <a:stretch/>
                  </pic:blipFill>
                  <pic:spPr bwMode="auto">
                    <a:xfrm>
                      <a:off x="0" y="0"/>
                      <a:ext cx="4968221" cy="7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120" w:rsidRDefault="00F9143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66120">
        <w:rPr>
          <w:noProof/>
          <w:lang w:eastAsia="ru-RU"/>
        </w:rPr>
        <w:drawing>
          <wp:inline distT="0" distB="0" distL="0" distR="0" wp14:anchorId="2AB1DA38" wp14:editId="040D7043">
            <wp:extent cx="5267325" cy="33528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4" t="56420" b="2529"/>
                    <a:stretch/>
                  </pic:blipFill>
                  <pic:spPr bwMode="auto">
                    <a:xfrm>
                      <a:off x="0" y="0"/>
                      <a:ext cx="5273089" cy="33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431" w:rsidRDefault="00F91431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120" w:rsidRDefault="007E52D0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E66120">
        <w:rPr>
          <w:rFonts w:ascii="Times New Roman" w:hAnsi="Times New Roman" w:cs="Times New Roman"/>
          <w:sz w:val="28"/>
          <w:szCs w:val="28"/>
          <w:lang w:val="az-Latn-AZ"/>
        </w:rPr>
        <w:t xml:space="preserve"> иденти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фикации</w:t>
      </w:r>
      <w:proofErr w:type="spellEnd"/>
      <w:r w:rsidR="00E66120">
        <w:rPr>
          <w:rFonts w:ascii="Times New Roman" w:hAnsi="Times New Roman" w:cs="Times New Roman"/>
          <w:sz w:val="28"/>
          <w:szCs w:val="28"/>
          <w:lang w:val="az-Latn-AZ"/>
        </w:rPr>
        <w:t xml:space="preserve"> сульф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6120">
        <w:rPr>
          <w:rFonts w:ascii="Times New Roman" w:hAnsi="Times New Roman" w:cs="Times New Roman"/>
          <w:sz w:val="28"/>
          <w:szCs w:val="28"/>
          <w:lang w:val="az-Latn-AZ"/>
        </w:rPr>
        <w:t>ниламидных препаратов (стрептоцид, сульф</w:t>
      </w:r>
      <w:proofErr w:type="spellStart"/>
      <w:r>
        <w:rPr>
          <w:rFonts w:ascii="Times New Roman" w:hAnsi="Times New Roman" w:cs="Times New Roman"/>
          <w:sz w:val="28"/>
          <w:szCs w:val="28"/>
        </w:rPr>
        <w:t>ац</w:t>
      </w:r>
      <w:proofErr w:type="spellEnd"/>
      <w:r w:rsidR="00E66120">
        <w:rPr>
          <w:rFonts w:ascii="Times New Roman" w:hAnsi="Times New Roman" w:cs="Times New Roman"/>
          <w:sz w:val="28"/>
          <w:szCs w:val="28"/>
          <w:lang w:val="az-Latn-AZ"/>
        </w:rPr>
        <w:t>ил-</w:t>
      </w:r>
      <w:proofErr w:type="gramStart"/>
      <w:r w:rsidR="00E66120">
        <w:rPr>
          <w:rFonts w:ascii="Times New Roman" w:hAnsi="Times New Roman" w:cs="Times New Roman"/>
          <w:sz w:val="28"/>
          <w:szCs w:val="28"/>
          <w:lang w:val="az-Latn-AZ"/>
        </w:rPr>
        <w:t>Na</w:t>
      </w:r>
      <w:proofErr w:type="gramEnd"/>
      <w:r w:rsidR="00E66120">
        <w:rPr>
          <w:rFonts w:ascii="Times New Roman" w:hAnsi="Times New Roman" w:cs="Times New Roman"/>
          <w:sz w:val="28"/>
          <w:szCs w:val="28"/>
          <w:lang w:val="az-Latn-AZ"/>
        </w:rPr>
        <w:t>, сульф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6120">
        <w:rPr>
          <w:rFonts w:ascii="Times New Roman" w:hAnsi="Times New Roman" w:cs="Times New Roman"/>
          <w:sz w:val="28"/>
          <w:szCs w:val="28"/>
          <w:lang w:val="az-Latn-AZ"/>
        </w:rPr>
        <w:t>димезин, сульф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6120">
        <w:rPr>
          <w:rFonts w:ascii="Times New Roman" w:hAnsi="Times New Roman" w:cs="Times New Roman"/>
          <w:sz w:val="28"/>
          <w:szCs w:val="28"/>
          <w:lang w:val="az-Latn-AZ"/>
        </w:rPr>
        <w:t>диметоксин, уросульфан, сульф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az-Latn-AZ"/>
        </w:rPr>
        <w:t>салазин и др.)</w:t>
      </w:r>
      <w:r>
        <w:rPr>
          <w:rFonts w:ascii="Times New Roman" w:hAnsi="Times New Roman" w:cs="Times New Roman"/>
          <w:sz w:val="28"/>
          <w:szCs w:val="28"/>
        </w:rPr>
        <w:t xml:space="preserve"> применяют</w:t>
      </w:r>
      <w:r w:rsidR="00E6612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az-Latn-AZ"/>
        </w:rPr>
        <w:t>еакци</w:t>
      </w:r>
      <w:r>
        <w:rPr>
          <w:rFonts w:ascii="Times New Roman" w:hAnsi="Times New Roman" w:cs="Times New Roman"/>
          <w:sz w:val="28"/>
          <w:szCs w:val="28"/>
        </w:rPr>
        <w:t xml:space="preserve">ю конденсации с 2,4-динитрохлорбензолом (1) и сиреневым альдегидом (2),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лигнин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пробу и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получение Шифф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ова</w:t>
      </w:r>
      <w:proofErr w:type="spellEnd"/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основания</w:t>
      </w:r>
      <w:r>
        <w:rPr>
          <w:rFonts w:ascii="Times New Roman" w:hAnsi="Times New Roman" w:cs="Times New Roman"/>
          <w:sz w:val="28"/>
          <w:szCs w:val="28"/>
        </w:rPr>
        <w:t xml:space="preserve"> (3)</w:t>
      </w:r>
      <w:r>
        <w:rPr>
          <w:rFonts w:ascii="Times New Roman" w:hAnsi="Times New Roman" w:cs="Times New Roman"/>
          <w:sz w:val="28"/>
          <w:szCs w:val="28"/>
          <w:lang w:val="az-Latn-A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конденсации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  <w:lang w:val="az-Latn-AZ"/>
        </w:rPr>
        <w:t>азокрасителя</w:t>
      </w:r>
      <w:r>
        <w:rPr>
          <w:rFonts w:ascii="Times New Roman" w:hAnsi="Times New Roman" w:cs="Times New Roman"/>
          <w:sz w:val="28"/>
          <w:szCs w:val="28"/>
        </w:rPr>
        <w:t xml:space="preserve"> (4),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E66120">
        <w:rPr>
          <w:rFonts w:ascii="Times New Roman" w:hAnsi="Times New Roman" w:cs="Times New Roman"/>
          <w:sz w:val="28"/>
          <w:szCs w:val="28"/>
          <w:lang w:val="az-Latn-AZ"/>
        </w:rPr>
        <w:t>реакции галогенирования</w:t>
      </w:r>
      <w:r>
        <w:rPr>
          <w:rFonts w:ascii="Times New Roman" w:hAnsi="Times New Roman" w:cs="Times New Roman"/>
          <w:sz w:val="28"/>
          <w:szCs w:val="28"/>
        </w:rPr>
        <w:t xml:space="preserve"> (5)</w:t>
      </w:r>
      <w:r w:rsidR="00E66120"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7E52D0" w:rsidRDefault="007E52D0" w:rsidP="007E52D0">
      <w:pPr>
        <w:pStyle w:val="ab"/>
        <w:numPr>
          <w:ilvl w:val="0"/>
          <w:numId w:val="1"/>
        </w:num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499D08" wp14:editId="2119ED83">
            <wp:extent cx="4133850" cy="22479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8363" r="17658" b="63815"/>
                    <a:stretch/>
                  </pic:blipFill>
                  <pic:spPr bwMode="auto">
                    <a:xfrm>
                      <a:off x="0" y="0"/>
                      <a:ext cx="4138728" cy="225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2D0" w:rsidRPr="007E52D0" w:rsidRDefault="007E52D0" w:rsidP="007E52D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0B32DA" wp14:editId="03AAD69A">
            <wp:extent cx="1809750" cy="17430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8" t="8965" r="34678" b="59464"/>
                    <a:stretch/>
                  </pic:blipFill>
                  <pic:spPr bwMode="auto">
                    <a:xfrm>
                      <a:off x="0" y="0"/>
                      <a:ext cx="1812055" cy="17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21A" w:rsidRDefault="007E52D0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8421A">
        <w:rPr>
          <w:noProof/>
          <w:lang w:eastAsia="ru-RU"/>
        </w:rPr>
        <w:drawing>
          <wp:inline distT="0" distB="0" distL="0" distR="0" wp14:anchorId="12986C9F" wp14:editId="7C8BBEAA">
            <wp:extent cx="5095875" cy="23526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 t="61621" r="8027" b="9263"/>
                    <a:stretch/>
                  </pic:blipFill>
                  <pic:spPr bwMode="auto">
                    <a:xfrm>
                      <a:off x="0" y="0"/>
                      <a:ext cx="5101510" cy="23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4C1" w:rsidRDefault="007E52D0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2654C1">
        <w:rPr>
          <w:noProof/>
          <w:lang w:eastAsia="ru-RU"/>
        </w:rPr>
        <w:drawing>
          <wp:inline distT="0" distB="0" distL="0" distR="0" wp14:anchorId="181E74B9" wp14:editId="6370A583">
            <wp:extent cx="5010150" cy="22955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31899" r="5559" b="20939"/>
                    <a:stretch/>
                  </pic:blipFill>
                  <pic:spPr bwMode="auto">
                    <a:xfrm>
                      <a:off x="0" y="0"/>
                      <a:ext cx="50101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21A" w:rsidRDefault="0038421A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8421A" w:rsidRDefault="0038421A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8421A" w:rsidRDefault="007E52D0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8421A">
        <w:rPr>
          <w:noProof/>
          <w:lang w:eastAsia="ru-RU"/>
        </w:rPr>
        <w:drawing>
          <wp:inline distT="0" distB="0" distL="0" distR="0" wp14:anchorId="4184DF76" wp14:editId="217D9706">
            <wp:extent cx="3209925" cy="214207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4" t="61207" r="23117"/>
                    <a:stretch/>
                  </pic:blipFill>
                  <pic:spPr bwMode="auto">
                    <a:xfrm>
                      <a:off x="0" y="0"/>
                      <a:ext cx="3213720" cy="214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04B" w:rsidRDefault="002F004B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Препарат Фуросемид, являющийся производным амида хлорбензолсульфокислоты, подвергается реакции гидролиза</w:t>
      </w:r>
      <w:r w:rsidR="007E52D0">
        <w:rPr>
          <w:rFonts w:ascii="Times New Roman" w:hAnsi="Times New Roman" w:cs="Times New Roman"/>
          <w:sz w:val="28"/>
          <w:szCs w:val="28"/>
        </w:rPr>
        <w:t xml:space="preserve"> (1)</w:t>
      </w:r>
      <w:r>
        <w:rPr>
          <w:rFonts w:ascii="Times New Roman" w:hAnsi="Times New Roman" w:cs="Times New Roman"/>
          <w:sz w:val="28"/>
          <w:szCs w:val="28"/>
          <w:lang w:val="az-Latn-AZ"/>
        </w:rPr>
        <w:t>, реакции расщепления амидов и реакции азокрасителя</w:t>
      </w:r>
      <w:r w:rsidR="007E52D0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2F004B" w:rsidRDefault="009878E6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E52D0">
        <w:rPr>
          <w:noProof/>
          <w:lang w:eastAsia="ru-RU"/>
        </w:rPr>
        <w:drawing>
          <wp:inline distT="0" distB="0" distL="0" distR="0" wp14:anchorId="7A9A0CD3" wp14:editId="02EAE847">
            <wp:extent cx="4505325" cy="26193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12638" r="10218" b="43918"/>
                    <a:stretch/>
                  </pic:blipFill>
                  <pic:spPr bwMode="auto">
                    <a:xfrm>
                      <a:off x="0" y="0"/>
                      <a:ext cx="4504850" cy="26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04B" w:rsidRDefault="009878E6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bookmarkStart w:id="1" w:name="_GoBack"/>
      <w:bookmarkEnd w:id="1"/>
      <w:r w:rsidR="0096520D">
        <w:rPr>
          <w:noProof/>
          <w:lang w:eastAsia="ru-RU"/>
        </w:rPr>
        <w:drawing>
          <wp:inline distT="0" distB="0" distL="0" distR="0" wp14:anchorId="6A177CE5" wp14:editId="221F547B">
            <wp:extent cx="4743450" cy="1657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70458" r="11661" b="2054"/>
                    <a:stretch/>
                  </pic:blipFill>
                  <pic:spPr bwMode="auto">
                    <a:xfrm>
                      <a:off x="0" y="0"/>
                      <a:ext cx="4742949" cy="16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21A" w:rsidRPr="00D43E4F" w:rsidRDefault="0038421A" w:rsidP="0053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sectPr w:rsidR="0038421A" w:rsidRPr="00D43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F6A" w:rsidRDefault="002F3F6A" w:rsidP="00341E00">
      <w:pPr>
        <w:spacing w:after="0" w:line="240" w:lineRule="auto"/>
      </w:pPr>
      <w:r>
        <w:separator/>
      </w:r>
    </w:p>
  </w:endnote>
  <w:endnote w:type="continuationSeparator" w:id="0">
    <w:p w:rsidR="002F3F6A" w:rsidRDefault="002F3F6A" w:rsidP="00341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F6A" w:rsidRDefault="002F3F6A" w:rsidP="00341E00">
      <w:pPr>
        <w:spacing w:after="0" w:line="240" w:lineRule="auto"/>
      </w:pPr>
      <w:r>
        <w:separator/>
      </w:r>
    </w:p>
  </w:footnote>
  <w:footnote w:type="continuationSeparator" w:id="0">
    <w:p w:rsidR="002F3F6A" w:rsidRDefault="002F3F6A" w:rsidP="00341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052D58"/>
    <w:multiLevelType w:val="hybridMultilevel"/>
    <w:tmpl w:val="84FAE73C"/>
    <w:lvl w:ilvl="0" w:tplc="C5B42E5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32"/>
    <w:rsid w:val="000563D8"/>
    <w:rsid w:val="00067AC7"/>
    <w:rsid w:val="000A27B6"/>
    <w:rsid w:val="000C54C6"/>
    <w:rsid w:val="000E71F3"/>
    <w:rsid w:val="00147560"/>
    <w:rsid w:val="001523E2"/>
    <w:rsid w:val="0022622F"/>
    <w:rsid w:val="00243052"/>
    <w:rsid w:val="002654C1"/>
    <w:rsid w:val="00284770"/>
    <w:rsid w:val="002D6687"/>
    <w:rsid w:val="002E7361"/>
    <w:rsid w:val="002F004B"/>
    <w:rsid w:val="002F3F6A"/>
    <w:rsid w:val="00302090"/>
    <w:rsid w:val="00341E00"/>
    <w:rsid w:val="00347532"/>
    <w:rsid w:val="003801D8"/>
    <w:rsid w:val="0038421A"/>
    <w:rsid w:val="00387389"/>
    <w:rsid w:val="00390E87"/>
    <w:rsid w:val="0039105E"/>
    <w:rsid w:val="0039652E"/>
    <w:rsid w:val="004111FC"/>
    <w:rsid w:val="0044354C"/>
    <w:rsid w:val="004A73EA"/>
    <w:rsid w:val="005009DF"/>
    <w:rsid w:val="005131B9"/>
    <w:rsid w:val="00533D56"/>
    <w:rsid w:val="00584463"/>
    <w:rsid w:val="005A70DC"/>
    <w:rsid w:val="005D74C1"/>
    <w:rsid w:val="00622A76"/>
    <w:rsid w:val="00625F3C"/>
    <w:rsid w:val="00665514"/>
    <w:rsid w:val="006B1BFB"/>
    <w:rsid w:val="006B29A8"/>
    <w:rsid w:val="006E5E02"/>
    <w:rsid w:val="007179F7"/>
    <w:rsid w:val="007373D2"/>
    <w:rsid w:val="007E52D0"/>
    <w:rsid w:val="00826FFB"/>
    <w:rsid w:val="00831B15"/>
    <w:rsid w:val="00844509"/>
    <w:rsid w:val="00845574"/>
    <w:rsid w:val="0085308F"/>
    <w:rsid w:val="008F2CE9"/>
    <w:rsid w:val="008F5BCE"/>
    <w:rsid w:val="00911C7A"/>
    <w:rsid w:val="0096520D"/>
    <w:rsid w:val="009878E6"/>
    <w:rsid w:val="009E7545"/>
    <w:rsid w:val="00A3177A"/>
    <w:rsid w:val="00A33FC3"/>
    <w:rsid w:val="00A64E2A"/>
    <w:rsid w:val="00A71969"/>
    <w:rsid w:val="00AA3BAC"/>
    <w:rsid w:val="00AB1725"/>
    <w:rsid w:val="00AC125C"/>
    <w:rsid w:val="00AC1F37"/>
    <w:rsid w:val="00B7559B"/>
    <w:rsid w:val="00B87BAB"/>
    <w:rsid w:val="00B97745"/>
    <w:rsid w:val="00C21FAA"/>
    <w:rsid w:val="00C65482"/>
    <w:rsid w:val="00C77EFB"/>
    <w:rsid w:val="00CA269A"/>
    <w:rsid w:val="00CB72BB"/>
    <w:rsid w:val="00CC20B6"/>
    <w:rsid w:val="00CE43C6"/>
    <w:rsid w:val="00D028DA"/>
    <w:rsid w:val="00D05A36"/>
    <w:rsid w:val="00D43E4F"/>
    <w:rsid w:val="00D94904"/>
    <w:rsid w:val="00DB3782"/>
    <w:rsid w:val="00E1611E"/>
    <w:rsid w:val="00E57D94"/>
    <w:rsid w:val="00E66120"/>
    <w:rsid w:val="00EE501A"/>
    <w:rsid w:val="00EF7999"/>
    <w:rsid w:val="00F27619"/>
    <w:rsid w:val="00F62370"/>
    <w:rsid w:val="00F66173"/>
    <w:rsid w:val="00F73633"/>
    <w:rsid w:val="00F9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44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1E00"/>
  </w:style>
  <w:style w:type="paragraph" w:styleId="a5">
    <w:name w:val="footer"/>
    <w:basedOn w:val="a"/>
    <w:link w:val="a6"/>
    <w:uiPriority w:val="99"/>
    <w:unhideWhenUsed/>
    <w:rsid w:val="0034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1E00"/>
  </w:style>
  <w:style w:type="paragraph" w:styleId="a7">
    <w:name w:val="Balloon Text"/>
    <w:basedOn w:val="a"/>
    <w:link w:val="a8"/>
    <w:uiPriority w:val="99"/>
    <w:semiHidden/>
    <w:unhideWhenUsed/>
    <w:rsid w:val="00911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11C7A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387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B29A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84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7E52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44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1E00"/>
  </w:style>
  <w:style w:type="paragraph" w:styleId="a5">
    <w:name w:val="footer"/>
    <w:basedOn w:val="a"/>
    <w:link w:val="a6"/>
    <w:uiPriority w:val="99"/>
    <w:unhideWhenUsed/>
    <w:rsid w:val="00341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1E00"/>
  </w:style>
  <w:style w:type="paragraph" w:styleId="a7">
    <w:name w:val="Balloon Text"/>
    <w:basedOn w:val="a"/>
    <w:link w:val="a8"/>
    <w:uiPriority w:val="99"/>
    <w:semiHidden/>
    <w:unhideWhenUsed/>
    <w:rsid w:val="00911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11C7A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387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B29A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84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7E52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14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Lenovo-pc</cp:lastModifiedBy>
  <cp:revision>16</cp:revision>
  <dcterms:created xsi:type="dcterms:W3CDTF">2023-03-11T15:18:00Z</dcterms:created>
  <dcterms:modified xsi:type="dcterms:W3CDTF">2023-03-22T20:16:00Z</dcterms:modified>
</cp:coreProperties>
</file>